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01D7E" w14:textId="77777777" w:rsidR="00B21D14" w:rsidRPr="00334C9D" w:rsidRDefault="00B21D14" w:rsidP="00B21D14">
      <w:pPr>
        <w:rPr>
          <w:rFonts w:ascii="Verdana" w:hAnsi="Verdana"/>
          <w:color w:val="747474" w:themeColor="background2" w:themeShade="80"/>
          <w:sz w:val="21"/>
          <w:szCs w:val="21"/>
        </w:rPr>
      </w:pPr>
      <w:r w:rsidRPr="00A15EE4">
        <w:rPr>
          <w:rFonts w:ascii="Verdana" w:eastAsia="Calibri" w:hAnsi="Verdana" w:cs="Times New Roman"/>
          <w:b/>
          <w:color w:val="F74F03"/>
          <w:sz w:val="21"/>
          <w:szCs w:val="21"/>
        </w:rPr>
        <w:t xml:space="preserve">Sakral Chakra </w:t>
      </w:r>
    </w:p>
    <w:p w14:paraId="6CC82211"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p>
    <w:p w14:paraId="54CFE853"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Das Sakral Chakra befindet sich etwas über deinem Wurzel Chakra, über deinen Hüften und es ist ein feminines Chakra. Es regelt deine Emotionen, deine Sexualität, deine Kreativität und deine Fähigkeit, dein Leben so richtig zu genießen. Wenn also diese schöne Frau oder dieser schöne Mann einen Raum betritt und jeder dreht sich um, dann liegt das daran, dass ihr Sakral Chakra offen und gesund ist und jeder in diesem Raum kann das fühlen. Diese bei allen beliebten Mitschülern, die jeder beneidet hat und mit denen jeder befreundet sein wollte… das ist die Kraft des Sakral Chakras. Schauspieler, zum Beispiel, die charismatisch sind und dich an den Bildschirm fesseln können, bei denen du beobachten kannst, wieviel Freude sie an ihrer Arbeit haben, es macht richtig Spaß, ihnen zuzuschauen, das alles sind Anzeichen für ein gesundes, harmonisches Sakral Chakra. </w:t>
      </w:r>
    </w:p>
    <w:p w14:paraId="4710A59F"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Dieses Chakra ist also extrem wichtig, um das Leben genießen zu können. Wenn das Sakral Chakra geschlossen ist, dann macht dir dein Leben in manchen Bereichen keinen Spaß. Und wenn du keinen Spaß hast, dann können deine wunderbaren Gaben und Talente auch nicht zum Vorschein kommen. Spaß und Freude ist eine Komponente, um deine Gaben mit der Welt zu teilen. </w:t>
      </w:r>
    </w:p>
    <w:p w14:paraId="64AEAD0F"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Also, frage dich selbst, genießt du dein Leben? Hast du Verbindung zu deinen Gefühlen? Wie gehst du mit deinen Emotionen um? Hast du Angst vor ihnen? Schiebst du sie zur Seite, vergräbst du sie? Oder „nimmst du die Welle“, lässt du deine Emotionen zu, setzt </w:t>
      </w:r>
      <w:r>
        <w:rPr>
          <w:rFonts w:ascii="Verdana" w:eastAsia="Calibri" w:hAnsi="Verdana" w:cs="Times New Roman"/>
          <w:bCs/>
          <w:color w:val="747474" w:themeColor="background2" w:themeShade="80"/>
          <w:sz w:val="21"/>
          <w:szCs w:val="21"/>
        </w:rPr>
        <w:t xml:space="preserve">du </w:t>
      </w:r>
      <w:r w:rsidRPr="00A15EE4">
        <w:rPr>
          <w:rFonts w:ascii="Verdana" w:eastAsia="Calibri" w:hAnsi="Verdana" w:cs="Times New Roman"/>
          <w:bCs/>
          <w:color w:val="747474" w:themeColor="background2" w:themeShade="80"/>
          <w:sz w:val="21"/>
          <w:szCs w:val="21"/>
        </w:rPr>
        <w:t xml:space="preserve">dich damit auseinander? Wie ist dein Sexualleben? Wie ist dein Liebesleben? Kannst du deine Sexualität genießen oder ist das etwas, was dir Angst macht oder du dich unsicher fühlst? Wie sind deine Freundschaften? Hast du einen Freundes- und/oder Bekanntenkreis? Bist du glücklich? Bist du mit deinen Freunden gerne zusammen? Oder nerven sie dich eher? Bist du begeistert vom Leben selbst? Fühlst du Begeisterung? Und die Quintessenz des Sakral Chakras: Hast du Vertrauen in dich und die Welt um dich herum? Diese sehr tiefgreifende Frage ist die Grundlage für dein Leben. Vertraust du der Welt? </w:t>
      </w:r>
    </w:p>
    <w:p w14:paraId="1C3212A9"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Die meisten von uns tun das nicht. Tief in ihnen verwurzelt ist der Glaube, dass die Welt immer etwas Böses will, nichts Gutes im Schilde führt, dass es immer Probleme gibt, dass die Welt ungerecht ist. Und deshalb denken wir, wir können nicht einfach vertrauen und das Leben genießen. Wir denken, dass wir be- oder verurteilt werden, dass wir uns für irgendetwas schämen müssen, dass wir ausgenutzt werden, also können wir nicht vertrauen. Aber Vertrauen kannst du üben. Das ist nichts, worüber wir keine Macht haben. Du kannst Vertrauen kreieren, darüber reden wir noch ausführlich in diesem Kapitel. Wie würdest du dein Sakral Chakra einschätzen? Zu weit geschlossen, gesund oder zu weit offen? </w:t>
      </w:r>
    </w:p>
    <w:p w14:paraId="48029AB0"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p>
    <w:p w14:paraId="26F51BBE"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r w:rsidRPr="00A15EE4">
        <w:rPr>
          <w:rFonts w:ascii="Verdana" w:eastAsia="Calibri" w:hAnsi="Verdana" w:cs="Times New Roman"/>
          <w:b/>
          <w:noProof/>
          <w:color w:val="747474" w:themeColor="background2" w:themeShade="80"/>
          <w:sz w:val="21"/>
          <w:szCs w:val="21"/>
        </w:rPr>
        <w:drawing>
          <wp:anchor distT="0" distB="0" distL="114300" distR="114300" simplePos="0" relativeHeight="251659264" behindDoc="1" locked="0" layoutInCell="1" allowOverlap="1" wp14:anchorId="7B55668E" wp14:editId="164C57D0">
            <wp:simplePos x="0" y="0"/>
            <wp:positionH relativeFrom="column">
              <wp:posOffset>2937510</wp:posOffset>
            </wp:positionH>
            <wp:positionV relativeFrom="paragraph">
              <wp:posOffset>5080</wp:posOffset>
            </wp:positionV>
            <wp:extent cx="829310" cy="560705"/>
            <wp:effectExtent l="0" t="0" r="8890" b="0"/>
            <wp:wrapNone/>
            <wp:docPr id="17" name="Grafik 17"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descr="Ein Bild, das Text, ClipArt enthält.&#10;&#10;Automatisch generierte Beschreibu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24361EA4"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p>
    <w:p w14:paraId="4B425285"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r>
        <w:rPr>
          <w:rFonts w:ascii="Verdana" w:eastAsia="Calibri" w:hAnsi="Verdana" w:cs="Times New Roman"/>
          <w:b/>
          <w:color w:val="747474" w:themeColor="background2" w:themeShade="80"/>
          <w:sz w:val="21"/>
          <w:szCs w:val="21"/>
        </w:rPr>
        <w:t xml:space="preserve">2.1) </w:t>
      </w:r>
      <w:r w:rsidRPr="00A15EE4">
        <w:rPr>
          <w:rFonts w:ascii="Verdana" w:eastAsia="Calibri" w:hAnsi="Verdana" w:cs="Times New Roman"/>
          <w:b/>
          <w:color w:val="747474" w:themeColor="background2" w:themeShade="80"/>
          <w:sz w:val="21"/>
          <w:szCs w:val="21"/>
        </w:rPr>
        <w:t xml:space="preserve">Überblick über das Sakral Chakra </w:t>
      </w:r>
    </w:p>
    <w:p w14:paraId="4A648318"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p>
    <w:p w14:paraId="0D061433" w14:textId="77777777" w:rsidR="00B21D14" w:rsidRPr="00A15EE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Es ist kein Zufall, dass das Sakral Chakra im Bereich deiner Hüften, direkt über den Genitalien sitzt. Es ist auch kein Zufall, dass dieses Chakra mit Sex zu tun hat. Das Sakral Chakra ist mit folgenden Drüsen verbunden: bei Männern mit de</w:t>
      </w:r>
      <w:r>
        <w:rPr>
          <w:rFonts w:ascii="Verdana" w:eastAsia="SimSun" w:hAnsi="Verdana" w:cs="Arial"/>
          <w:bCs/>
          <w:color w:val="747474" w:themeColor="background2" w:themeShade="80"/>
          <w:kern w:val="3"/>
          <w:sz w:val="21"/>
          <w:szCs w:val="21"/>
          <w:lang w:eastAsia="zh-CN" w:bidi="hi-IN"/>
        </w:rPr>
        <w:t>n</w:t>
      </w:r>
      <w:r w:rsidRPr="00A15EE4">
        <w:rPr>
          <w:rFonts w:ascii="Verdana" w:eastAsia="SimSun" w:hAnsi="Verdana" w:cs="Arial"/>
          <w:bCs/>
          <w:color w:val="747474" w:themeColor="background2" w:themeShade="80"/>
          <w:kern w:val="3"/>
          <w:sz w:val="21"/>
          <w:szCs w:val="21"/>
          <w:lang w:eastAsia="zh-CN" w:bidi="hi-IN"/>
        </w:rPr>
        <w:t xml:space="preserve"> Hoden und bei Frauen mit den Eierstöcken. Das ist der Ursprung deines Sexuallebens, hier entsteht </w:t>
      </w:r>
      <w:r>
        <w:rPr>
          <w:rFonts w:ascii="Verdana" w:eastAsia="SimSun" w:hAnsi="Verdana" w:cs="Arial"/>
          <w:bCs/>
          <w:color w:val="747474" w:themeColor="background2" w:themeShade="80"/>
          <w:kern w:val="3"/>
          <w:sz w:val="21"/>
          <w:szCs w:val="21"/>
          <w:lang w:eastAsia="zh-CN" w:bidi="hi-IN"/>
        </w:rPr>
        <w:t>das</w:t>
      </w:r>
      <w:r w:rsidRPr="00A15EE4">
        <w:rPr>
          <w:rFonts w:ascii="Verdana" w:eastAsia="SimSun" w:hAnsi="Verdana" w:cs="Arial"/>
          <w:bCs/>
          <w:color w:val="747474" w:themeColor="background2" w:themeShade="80"/>
          <w:kern w:val="3"/>
          <w:sz w:val="21"/>
          <w:szCs w:val="21"/>
          <w:lang w:eastAsia="zh-CN" w:bidi="hi-IN"/>
        </w:rPr>
        <w:t xml:space="preserve"> Leben</w:t>
      </w:r>
      <w:r>
        <w:rPr>
          <w:rFonts w:ascii="Verdana" w:eastAsia="SimSun" w:hAnsi="Verdana" w:cs="Arial"/>
          <w:bCs/>
          <w:color w:val="747474" w:themeColor="background2" w:themeShade="80"/>
          <w:kern w:val="3"/>
          <w:sz w:val="21"/>
          <w:szCs w:val="21"/>
          <w:lang w:eastAsia="zh-CN" w:bidi="hi-IN"/>
        </w:rPr>
        <w:t xml:space="preserve"> selbst</w:t>
      </w:r>
      <w:r w:rsidRPr="00A15EE4">
        <w:rPr>
          <w:rFonts w:ascii="Verdana" w:eastAsia="SimSun" w:hAnsi="Verdana" w:cs="Arial"/>
          <w:bCs/>
          <w:color w:val="747474" w:themeColor="background2" w:themeShade="80"/>
          <w:kern w:val="3"/>
          <w:sz w:val="21"/>
          <w:szCs w:val="21"/>
          <w:lang w:eastAsia="zh-CN" w:bidi="hi-IN"/>
        </w:rPr>
        <w:t xml:space="preserve">. </w:t>
      </w:r>
    </w:p>
    <w:p w14:paraId="3D41B242" w14:textId="77777777" w:rsidR="00B21D14" w:rsidRPr="00A15EE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Die Farbe dieses Chakras ist orange, eine Farbe der Freude, eine vibrierende Farbe. Wenn du Orange siehst, fühlt es sich an wie Spaß und Freude. </w:t>
      </w:r>
    </w:p>
    <w:p w14:paraId="1C605DA1" w14:textId="77777777" w:rsidR="00B21D14" w:rsidRPr="00A15EE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Das Chakra ist feminin, also aufnehmend. Es empfängt Energie, es empfängt Gefühle, es ist sensibel für Energien. Und weil dieses Chakra so empfindlich auf Gefühle reagiert, kann es sehr herausfordernd für uns sein, weil das Fühlen manchmal nicht einfach und schmerzfrei ist. Bei unserem Sakral Chakra geht es </w:t>
      </w:r>
      <w:r w:rsidRPr="00A15EE4">
        <w:rPr>
          <w:rFonts w:ascii="Verdana" w:eastAsia="SimSun" w:hAnsi="Verdana" w:cs="Arial"/>
          <w:bCs/>
          <w:color w:val="747474" w:themeColor="background2" w:themeShade="80"/>
          <w:kern w:val="3"/>
          <w:sz w:val="21"/>
          <w:szCs w:val="21"/>
          <w:lang w:eastAsia="zh-CN" w:bidi="hi-IN"/>
        </w:rPr>
        <w:lastRenderedPageBreak/>
        <w:t xml:space="preserve">darum, dieses Fühlen wieder zu lernen und sich damit wohlzufühlen und zu verstehen, wie das Fühlen funktioniert. </w:t>
      </w:r>
    </w:p>
    <w:p w14:paraId="37F4A030" w14:textId="77777777" w:rsidR="00B21D14" w:rsidRPr="00A15EE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Das Sakral Chakra hat mit deinem Magnetismus zu tun, deiner Fähigkeit, Energie, Menschen, Ressourcen, was immer du gerade brauchst, zu dir heranzuziehen. Es hat mit deinem Charisma zu tun. Die Dynamik des Sakral Chakras ist Magnetismus, du fühlst dieses magnetische Ziehen. Wir besprechen dieses Thema im Detail etwas später.  </w:t>
      </w:r>
    </w:p>
    <w:p w14:paraId="3EB21BD7"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b/>
          <w:kern w:val="3"/>
          <w:sz w:val="24"/>
          <w:szCs w:val="24"/>
          <w:lang w:eastAsia="zh-CN" w:bidi="hi-IN"/>
        </w:rPr>
      </w:pPr>
    </w:p>
    <w:p w14:paraId="51E2EF1B"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b/>
          <w:kern w:val="3"/>
          <w:sz w:val="24"/>
          <w:szCs w:val="24"/>
          <w:lang w:eastAsia="zh-CN" w:bidi="hi-IN"/>
        </w:rPr>
      </w:pPr>
      <w:r w:rsidRPr="00A15EE4">
        <w:rPr>
          <w:rFonts w:asciiTheme="majorHAnsi" w:eastAsia="SimSun" w:hAnsiTheme="majorHAnsi" w:cs="Arial"/>
          <w:b/>
          <w:noProof/>
          <w:kern w:val="3"/>
          <w:sz w:val="24"/>
          <w:szCs w:val="24"/>
          <w:lang w:eastAsia="zh-CN" w:bidi="hi-IN"/>
        </w:rPr>
        <w:drawing>
          <wp:anchor distT="0" distB="0" distL="114300" distR="114300" simplePos="0" relativeHeight="251660288" behindDoc="1" locked="0" layoutInCell="1" allowOverlap="1" wp14:anchorId="09D194B7" wp14:editId="4842F544">
            <wp:simplePos x="0" y="0"/>
            <wp:positionH relativeFrom="column">
              <wp:posOffset>1518285</wp:posOffset>
            </wp:positionH>
            <wp:positionV relativeFrom="paragraph">
              <wp:posOffset>8890</wp:posOffset>
            </wp:positionV>
            <wp:extent cx="829310" cy="560705"/>
            <wp:effectExtent l="0" t="0" r="8890" b="0"/>
            <wp:wrapNone/>
            <wp:docPr id="18" name="Grafik 18"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Bild, das Text, ClipArt enthält.&#10;&#10;Automatisch generierte Beschreibu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09FBBD26"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b/>
          <w:kern w:val="3"/>
          <w:sz w:val="24"/>
          <w:szCs w:val="24"/>
          <w:lang w:eastAsia="zh-CN" w:bidi="hi-IN"/>
        </w:rPr>
      </w:pPr>
      <w:r>
        <w:rPr>
          <w:rFonts w:ascii="Verdana" w:eastAsia="SimSun" w:hAnsi="Verdana" w:cs="Arial"/>
          <w:b/>
          <w:color w:val="747474" w:themeColor="background2" w:themeShade="80"/>
          <w:kern w:val="3"/>
          <w:sz w:val="21"/>
          <w:szCs w:val="21"/>
          <w:lang w:eastAsia="zh-CN" w:bidi="hi-IN"/>
        </w:rPr>
        <w:t xml:space="preserve">2.2) </w:t>
      </w:r>
      <w:r w:rsidRPr="00A15EE4">
        <w:rPr>
          <w:rFonts w:ascii="Verdana" w:eastAsia="SimSun" w:hAnsi="Verdana" w:cs="Arial"/>
          <w:b/>
          <w:color w:val="747474" w:themeColor="background2" w:themeShade="80"/>
          <w:kern w:val="3"/>
          <w:sz w:val="21"/>
          <w:szCs w:val="21"/>
          <w:lang w:eastAsia="zh-CN" w:bidi="hi-IN"/>
        </w:rPr>
        <w:t>Party Animal</w:t>
      </w:r>
      <w:r w:rsidRPr="00A15EE4">
        <w:rPr>
          <w:rFonts w:asciiTheme="majorHAnsi" w:eastAsia="SimSun" w:hAnsiTheme="majorHAnsi" w:cs="Arial"/>
          <w:b/>
          <w:color w:val="747474" w:themeColor="background2" w:themeShade="80"/>
          <w:kern w:val="3"/>
          <w:sz w:val="24"/>
          <w:szCs w:val="24"/>
          <w:lang w:eastAsia="zh-CN" w:bidi="hi-IN"/>
        </w:rPr>
        <w:t xml:space="preserve"> </w:t>
      </w:r>
      <w:r w:rsidRPr="00A15EE4">
        <w:rPr>
          <mc:AlternateContent>
            <mc:Choice Requires="w16se">
              <w:rFonts w:asciiTheme="majorHAnsi" w:eastAsia="SimSun" w:hAnsiTheme="majorHAnsi" w:cs="Arial"/>
            </mc:Choice>
            <mc:Fallback>
              <w:rFonts w:ascii="Segoe UI Emoji" w:eastAsia="Segoe UI Emoji" w:hAnsi="Segoe UI Emoji" w:cs="Segoe UI Emoji"/>
            </mc:Fallback>
          </mc:AlternateContent>
          <w:b/>
          <w:kern w:val="3"/>
          <w:sz w:val="24"/>
          <w:szCs w:val="24"/>
          <w:lang w:eastAsia="zh-CN" w:bidi="hi-IN"/>
        </w:rPr>
        <mc:AlternateContent>
          <mc:Choice Requires="w16se">
            <w16se:symEx w16se:font="Segoe UI Emoji" w16se:char="1F609"/>
          </mc:Choice>
          <mc:Fallback>
            <w:t>😉</w:t>
          </mc:Fallback>
        </mc:AlternateContent>
      </w:r>
      <w:r w:rsidRPr="00A15EE4">
        <w:rPr>
          <w:rFonts w:asciiTheme="majorHAnsi" w:eastAsia="SimSun" w:hAnsiTheme="majorHAnsi" w:cs="Arial"/>
          <w:b/>
          <w:kern w:val="3"/>
          <w:sz w:val="24"/>
          <w:szCs w:val="24"/>
          <w:lang w:eastAsia="zh-CN" w:bidi="hi-IN"/>
        </w:rPr>
        <w:t xml:space="preserve">  </w:t>
      </w:r>
    </w:p>
    <w:p w14:paraId="19940238"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5E25E6A6"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Können wir uns darauf einigen, dass wir nur hier sind, um Party zu machen? Wenn wir sagen, wir wollen ausgehen und Party machen, dann meinen wir eigentlich, dass wir unser Leben genießen und unser Sakral Chakra öffnen wollen. Die meisten Leute verurteilen das, wenn ihr eigenes Sakral Chakra geschlossen ist. Party machen bedeutet einfach, Spaß zu haben. Was immer für dich selbst „Spaß haben“ bedeutet, ist deine Party. All diese Assoziationen, die man mit Party machen hat, wie ausgehen und sich betrinken, haben mit Party machen überhaupt nichts zu tun. Du entscheidest, was Party für dich bedeutet. Fühlst du dich wohl mit dem Gedanken, dass du in deinem Leben ganz viel Spaß haben darfst, dass du „Party machen“ darfst? Verdienst du es, Spaß in allen Bereichen deines Lebens zu haben? Verdienst du es, deine Zeit hier auf diesem Planeten in vollen Zügen zu genießen? Oder bist du hier, um hart zu arbeiten und Leid zu erfahren? Nein, das bist du nicht. Also, wenn dieses Wort „Party“ ein Trigger für dich ist, dann hast du damit den nächsten Hinweis, dass du dein Sakral Chakra heilen solltest.</w:t>
      </w:r>
    </w:p>
    <w:p w14:paraId="6F0E5301" w14:textId="77777777" w:rsidR="00B21D14" w:rsidRPr="00A15EE4" w:rsidRDefault="00B21D14" w:rsidP="00B21D14">
      <w:pPr>
        <w:suppressAutoHyphens/>
        <w:autoSpaceDN w:val="0"/>
        <w:spacing w:after="0" w:line="240" w:lineRule="auto"/>
        <w:textAlignment w:val="baseline"/>
        <w:rPr>
          <w:rFonts w:ascii="Verdana" w:eastAsia="SimSun" w:hAnsi="Verdana" w:cs="Arial"/>
          <w:kern w:val="3"/>
          <w:sz w:val="21"/>
          <w:szCs w:val="21"/>
          <w:lang w:eastAsia="zh-CN" w:bidi="hi-IN"/>
        </w:rPr>
      </w:pPr>
      <w:r w:rsidRPr="00A15EE4">
        <w:rPr>
          <w:rFonts w:ascii="Verdana" w:eastAsia="SimSun" w:hAnsi="Verdana" w:cs="Arial"/>
          <w:b/>
          <w:noProof/>
          <w:color w:val="747474" w:themeColor="background2" w:themeShade="80"/>
          <w:kern w:val="3"/>
          <w:sz w:val="21"/>
          <w:szCs w:val="21"/>
          <w:lang w:eastAsia="zh-CN" w:bidi="hi-IN"/>
        </w:rPr>
        <w:drawing>
          <wp:anchor distT="0" distB="0" distL="114300" distR="114300" simplePos="0" relativeHeight="251661312" behindDoc="1" locked="0" layoutInCell="1" allowOverlap="1" wp14:anchorId="4BC801CD" wp14:editId="52F9F5FB">
            <wp:simplePos x="0" y="0"/>
            <wp:positionH relativeFrom="column">
              <wp:posOffset>2842260</wp:posOffset>
            </wp:positionH>
            <wp:positionV relativeFrom="paragraph">
              <wp:posOffset>37465</wp:posOffset>
            </wp:positionV>
            <wp:extent cx="829310" cy="560705"/>
            <wp:effectExtent l="0" t="0" r="8890" b="0"/>
            <wp:wrapNone/>
            <wp:docPr id="20" name="Grafik 20"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20" descr="Ein Bild, das Text, ClipArt enthält.&#10;&#10;Automatisch generierte Beschreibu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1393525D"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b/>
          <w:kern w:val="3"/>
          <w:sz w:val="24"/>
          <w:szCs w:val="24"/>
          <w:lang w:eastAsia="zh-CN" w:bidi="hi-IN"/>
        </w:rPr>
      </w:pPr>
    </w:p>
    <w:p w14:paraId="15CB7D26" w14:textId="77777777" w:rsidR="00B21D14" w:rsidRPr="00A15EE4" w:rsidRDefault="00B21D14" w:rsidP="00B21D14">
      <w:pPr>
        <w:suppressAutoHyphens/>
        <w:autoSpaceDN w:val="0"/>
        <w:spacing w:after="0" w:line="240" w:lineRule="auto"/>
        <w:textAlignment w:val="baseline"/>
        <w:rPr>
          <w:rFonts w:ascii="Verdana" w:eastAsia="SimSun" w:hAnsi="Verdana" w:cs="Arial"/>
          <w:b/>
          <w:color w:val="747474" w:themeColor="background2" w:themeShade="80"/>
          <w:kern w:val="3"/>
          <w:sz w:val="21"/>
          <w:szCs w:val="21"/>
          <w:lang w:eastAsia="zh-CN" w:bidi="hi-IN"/>
        </w:rPr>
      </w:pPr>
      <w:r>
        <w:rPr>
          <w:rFonts w:ascii="Verdana" w:eastAsia="SimSun" w:hAnsi="Verdana" w:cs="Arial"/>
          <w:b/>
          <w:color w:val="747474" w:themeColor="background2" w:themeShade="80"/>
          <w:kern w:val="3"/>
          <w:sz w:val="21"/>
          <w:szCs w:val="21"/>
          <w:lang w:eastAsia="zh-CN" w:bidi="hi-IN"/>
        </w:rPr>
        <w:t xml:space="preserve">2.3) </w:t>
      </w:r>
      <w:r w:rsidRPr="00A15EE4">
        <w:rPr>
          <w:rFonts w:ascii="Verdana" w:eastAsia="SimSun" w:hAnsi="Verdana" w:cs="Arial"/>
          <w:b/>
          <w:color w:val="747474" w:themeColor="background2" w:themeShade="80"/>
          <w:kern w:val="3"/>
          <w:sz w:val="21"/>
          <w:szCs w:val="21"/>
          <w:lang w:eastAsia="zh-CN" w:bidi="hi-IN"/>
        </w:rPr>
        <w:t xml:space="preserve">Was du magst… und nicht magst  </w:t>
      </w:r>
    </w:p>
    <w:p w14:paraId="3A8CD998" w14:textId="77777777" w:rsidR="00B21D14" w:rsidRPr="00A15EE4" w:rsidRDefault="00B21D14" w:rsidP="00B21D14">
      <w:pPr>
        <w:suppressAutoHyphens/>
        <w:autoSpaceDN w:val="0"/>
        <w:spacing w:after="0" w:line="240" w:lineRule="auto"/>
        <w:textAlignment w:val="baseline"/>
        <w:rPr>
          <w:rFonts w:ascii="Verdana" w:eastAsia="SimSun" w:hAnsi="Verdana" w:cs="Arial"/>
          <w:b/>
          <w:color w:val="747474" w:themeColor="background2" w:themeShade="80"/>
          <w:kern w:val="3"/>
          <w:sz w:val="21"/>
          <w:szCs w:val="21"/>
          <w:lang w:eastAsia="zh-CN" w:bidi="hi-IN"/>
        </w:rPr>
      </w:pPr>
    </w:p>
    <w:p w14:paraId="48847E4D" w14:textId="77777777" w:rsidR="00B21D14" w:rsidRPr="00A15EE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Vorlieben und Abneigungen. Das ist es, was sich in deinem Sakral Chakra abspielt. Wir mögen und wir lehnen ab. Wir lieben und wir hassen. Die höheren Chakren, wie zum Beispiel dein Herz Chakra bedingungslos liebt, diese bedingungslose Liebe ändert sich nicht. Du fühlst diese Liebe für alle Menschen. Und manchmal gehen dir diese Menschen ganz gewaltig auf die Nerven. Sie nerven dich in deinem Sakral Chakra, aber die Liebe in deinem Herz Chakra ändert sich nicht. </w:t>
      </w:r>
    </w:p>
    <w:p w14:paraId="1DEE20E6"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Das Sakral Chakra hat also mit Mögen und Ablehnen und Akzeptieren zu tun. Du magst sicher nicht, was die Menschen um dich herum alles machen. Die Menschen, deine Freunde, Familie, Partner werden dir manchmal ganz gewaltig auf die Nerven gehen und du wirst </w:t>
      </w:r>
      <w:proofErr w:type="gramStart"/>
      <w:r w:rsidRPr="00A15EE4">
        <w:rPr>
          <w:rFonts w:ascii="Verdana" w:eastAsia="SimSun" w:hAnsi="Verdana" w:cs="Arial"/>
          <w:color w:val="747474" w:themeColor="background2" w:themeShade="80"/>
          <w:kern w:val="3"/>
          <w:sz w:val="21"/>
          <w:szCs w:val="21"/>
          <w:lang w:eastAsia="zh-CN" w:bidi="hi-IN"/>
        </w:rPr>
        <w:t>das akzeptieren</w:t>
      </w:r>
      <w:proofErr w:type="gramEnd"/>
      <w:r w:rsidRPr="00A15EE4">
        <w:rPr>
          <w:rFonts w:ascii="Verdana" w:eastAsia="SimSun" w:hAnsi="Verdana" w:cs="Arial"/>
          <w:color w:val="747474" w:themeColor="background2" w:themeShade="80"/>
          <w:kern w:val="3"/>
          <w:sz w:val="21"/>
          <w:szCs w:val="21"/>
          <w:lang w:eastAsia="zh-CN" w:bidi="hi-IN"/>
        </w:rPr>
        <w:t>. Das sind die Hochs und Tiefs und genau das lehrt uns das Sakral Chakra. Das Element des Sakral Chakras ist Wasser. Und was macht Wasser? Es bewegt sich in Wellen. Menschen, die sehr emotional sind, gehen durch dieses Hoch und dann durch das Tief. Sie reiten auf der Welle der Emotionen auf und ab und sie erlauben ihren Emotionen und ihren Gefühlen ein Teil ihre</w:t>
      </w:r>
      <w:r>
        <w:rPr>
          <w:rFonts w:ascii="Verdana" w:eastAsia="SimSun" w:hAnsi="Verdana" w:cs="Arial"/>
          <w:color w:val="747474" w:themeColor="background2" w:themeShade="80"/>
          <w:kern w:val="3"/>
          <w:sz w:val="21"/>
          <w:szCs w:val="21"/>
          <w:lang w:eastAsia="zh-CN" w:bidi="hi-IN"/>
        </w:rPr>
        <w:t>s</w:t>
      </w:r>
      <w:r w:rsidRPr="00A15EE4">
        <w:rPr>
          <w:rFonts w:ascii="Verdana" w:eastAsia="SimSun" w:hAnsi="Verdana" w:cs="Arial"/>
          <w:color w:val="747474" w:themeColor="background2" w:themeShade="80"/>
          <w:kern w:val="3"/>
          <w:sz w:val="21"/>
          <w:szCs w:val="21"/>
          <w:lang w:eastAsia="zh-CN" w:bidi="hi-IN"/>
        </w:rPr>
        <w:t xml:space="preserve"> Lebens zu sein.</w:t>
      </w:r>
    </w:p>
    <w:p w14:paraId="5370D1A0"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Theme="majorHAnsi" w:eastAsia="SimSun" w:hAnsiTheme="majorHAnsi" w:cs="Arial"/>
          <w:noProof/>
          <w:kern w:val="3"/>
          <w:sz w:val="24"/>
          <w:szCs w:val="24"/>
          <w:lang w:eastAsia="zh-CN" w:bidi="hi-IN"/>
        </w:rPr>
        <w:drawing>
          <wp:anchor distT="0" distB="0" distL="114300" distR="114300" simplePos="0" relativeHeight="251662336" behindDoc="1" locked="0" layoutInCell="1" allowOverlap="1" wp14:anchorId="5A5E7639" wp14:editId="74EA52F4">
            <wp:simplePos x="0" y="0"/>
            <wp:positionH relativeFrom="column">
              <wp:posOffset>2937510</wp:posOffset>
            </wp:positionH>
            <wp:positionV relativeFrom="paragraph">
              <wp:posOffset>1126490</wp:posOffset>
            </wp:positionV>
            <wp:extent cx="829310" cy="560705"/>
            <wp:effectExtent l="0" t="0" r="8890" b="0"/>
            <wp:wrapNone/>
            <wp:docPr id="23" name="Grafik 23"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 23" descr="Ein Bild, das Text, ClipArt enthält.&#10;&#10;Automatisch generierte Beschreibu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r w:rsidRPr="00A15EE4">
        <w:rPr>
          <w:rFonts w:ascii="Verdana" w:eastAsia="SimSun" w:hAnsi="Verdana" w:cs="Arial"/>
          <w:color w:val="747474" w:themeColor="background2" w:themeShade="80"/>
          <w:kern w:val="3"/>
          <w:sz w:val="21"/>
          <w:szCs w:val="21"/>
          <w:lang w:eastAsia="zh-CN" w:bidi="hi-IN"/>
        </w:rPr>
        <w:t xml:space="preserve">Manchmal wirst du jemanden mögen und manchmal nicht – und das ist in Ordnung. Lass die Menschen zu dir kommen und wieder weg gehen. Das ist normal. Die Menschen erkennen so, was dich ärgert und was du magst. Und du lernst dabei, wie du diese Signale an dein Umfeld sendest. Das ist ein Zeichen davon, dass du dich selbst wertschätzt. Du bist völlig du selbst und hast kein Problem damit, dass manche dich mögen und manche eben nicht, es berührt dich nicht. Du magst manche Menschen und manche nicht und du weißt, dass das keine große Sache ist. Diese Dynamik lehrt uns unser Sakral Chakra. </w:t>
      </w:r>
    </w:p>
    <w:p w14:paraId="2A26B833"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2A754489"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kern w:val="3"/>
          <w:sz w:val="24"/>
          <w:szCs w:val="24"/>
          <w:lang w:eastAsia="zh-CN" w:bidi="hi-IN"/>
        </w:rPr>
      </w:pPr>
      <w:r>
        <w:rPr>
          <w:rFonts w:ascii="Verdana" w:eastAsia="SimSun" w:hAnsi="Verdana" w:cs="Arial"/>
          <w:b/>
          <w:bCs/>
          <w:color w:val="747474" w:themeColor="background2" w:themeShade="80"/>
          <w:kern w:val="3"/>
          <w:sz w:val="21"/>
          <w:szCs w:val="21"/>
          <w:lang w:eastAsia="zh-CN" w:bidi="hi-IN"/>
        </w:rPr>
        <w:t xml:space="preserve">2.4) </w:t>
      </w:r>
      <w:r w:rsidRPr="00A15EE4">
        <w:rPr>
          <w:rFonts w:ascii="Verdana" w:eastAsia="SimSun" w:hAnsi="Verdana" w:cs="Arial"/>
          <w:b/>
          <w:bCs/>
          <w:color w:val="747474" w:themeColor="background2" w:themeShade="80"/>
          <w:kern w:val="3"/>
          <w:sz w:val="21"/>
          <w:szCs w:val="21"/>
          <w:lang w:eastAsia="zh-CN" w:bidi="hi-IN"/>
        </w:rPr>
        <w:t>Eine Schale gefüllt mit Emotionen</w:t>
      </w:r>
      <w:r w:rsidRPr="00A15EE4">
        <w:rPr>
          <w:rFonts w:asciiTheme="majorHAnsi" w:eastAsia="SimSun" w:hAnsiTheme="majorHAnsi" w:cs="Arial"/>
          <w:kern w:val="3"/>
          <w:sz w:val="24"/>
          <w:szCs w:val="24"/>
          <w:lang w:eastAsia="zh-CN" w:bidi="hi-IN"/>
        </w:rPr>
        <w:t xml:space="preserve">  </w:t>
      </w:r>
    </w:p>
    <w:p w14:paraId="6FD30499"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0D6450B4"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Das Sakral Chakra kreiert eine Schale – eine Schale voller Emotionen. Das ist die richtige Metapher, weil – wie schon gesagt – das Element dieses Chakras Wasser ist. </w:t>
      </w:r>
    </w:p>
    <w:p w14:paraId="5C78CB40"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Sieh mal nach! Was ist in deiner Schale? Das Sakral Chakra hält alle – egal welche – Emotionen du in deinem Feld, in deinem Energiefeld, festhältst. Du kannst darin alles festhalten. Wut, Ärger, Ablehnung, Liebe, Hingabe, Freude, Hass… was auch immer. Was ist in deiner Schale? </w:t>
      </w:r>
    </w:p>
    <w:p w14:paraId="211A497E"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Um dein Sakral Chakra zu meistern, musst du verstehen, dass du in deinem Inneren ein </w:t>
      </w:r>
      <w:r>
        <w:rPr>
          <w:rFonts w:ascii="Verdana" w:eastAsia="SimSun" w:hAnsi="Verdana" w:cs="Arial"/>
          <w:color w:val="747474" w:themeColor="background2" w:themeShade="80"/>
          <w:kern w:val="3"/>
          <w:sz w:val="21"/>
          <w:szCs w:val="21"/>
          <w:lang w:eastAsia="zh-CN" w:bidi="hi-IN"/>
        </w:rPr>
        <w:t>Ö</w:t>
      </w:r>
      <w:r w:rsidRPr="00A15EE4">
        <w:rPr>
          <w:rFonts w:ascii="Verdana" w:eastAsia="SimSun" w:hAnsi="Verdana" w:cs="Arial"/>
          <w:color w:val="747474" w:themeColor="background2" w:themeShade="80"/>
          <w:kern w:val="3"/>
          <w:sz w:val="21"/>
          <w:szCs w:val="21"/>
          <w:lang w:eastAsia="zh-CN" w:bidi="hi-IN"/>
        </w:rPr>
        <w:t xml:space="preserve">kosystem bestehend aus Emotionen hast, auf das du während deines täglichen Lebens zugreifst. Du kannst wählen, welche Emotionen du in deiner Schale haben möchtest. Ob du das glaubst oder nicht, du hast die Macht zu bestimmen, was du fühlen willst und was nicht, welche Emotionen du in deiner Schale haben willst. Und dann kannst du mehr dieser Emotionen zu dir hinziehen aufgrund deiner Intention. </w:t>
      </w:r>
    </w:p>
    <w:p w14:paraId="08822831"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Lass mich dir eine Frage stellen. Was fühlst du an bestimmten Tagen, sei es Arbeit, privat, Wochenende, Geburtstage? Welche Emotionen sind dir am vertrautesten? Welche Emotionen sind dir am wenigsten vertraut?</w:t>
      </w:r>
    </w:p>
    <w:p w14:paraId="044C82DF"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sidRPr="00A15EE4">
        <w:rPr>
          <w:rFonts w:ascii="Verdana" w:eastAsia="SimSun" w:hAnsi="Verdana" w:cs="Arial"/>
          <w:color w:val="747474" w:themeColor="background2" w:themeShade="80"/>
          <w:kern w:val="3"/>
          <w:sz w:val="21"/>
          <w:szCs w:val="21"/>
          <w:lang w:eastAsia="zh-CN" w:bidi="hi-IN"/>
        </w:rPr>
        <w:t xml:space="preserve">Die Emotionen, mit denen du am meisten vertraut bist, sind die, die du in deiner Schale festhältst. Du hast die Wahl getroffen, diese Emotionen festzuhalten. Du hast aber die Wahl, das zu jeder Zeit zu ändern. Das ist Teil der Kraft, die du hast, um dein Sakral Chakra zu heilen – die Emotionen gehen zu lassen, die wir nicht mehr wollen, so dass neue Emotionen und neue Gefühle in dein Leben fließen können. </w:t>
      </w:r>
    </w:p>
    <w:p w14:paraId="064558CB"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2D6C0491" w14:textId="77777777" w:rsidR="00B21D14" w:rsidRDefault="00B21D14" w:rsidP="00B21D14">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sidRPr="00A15EE4">
        <w:rPr>
          <w:rFonts w:ascii="Verdana" w:eastAsia="SimSun" w:hAnsi="Verdana" w:cs="Arial"/>
          <w:b/>
          <w:bCs/>
          <w:noProof/>
          <w:color w:val="747474" w:themeColor="background2" w:themeShade="80"/>
          <w:kern w:val="3"/>
          <w:sz w:val="21"/>
          <w:szCs w:val="21"/>
          <w:lang w:eastAsia="zh-CN" w:bidi="hi-IN"/>
        </w:rPr>
        <w:drawing>
          <wp:anchor distT="0" distB="0" distL="114300" distR="114300" simplePos="0" relativeHeight="251663360" behindDoc="1" locked="0" layoutInCell="1" allowOverlap="1" wp14:anchorId="5C7D4A35" wp14:editId="4D94BEED">
            <wp:simplePos x="0" y="0"/>
            <wp:positionH relativeFrom="column">
              <wp:posOffset>1032510</wp:posOffset>
            </wp:positionH>
            <wp:positionV relativeFrom="paragraph">
              <wp:posOffset>7620</wp:posOffset>
            </wp:positionV>
            <wp:extent cx="829310" cy="554990"/>
            <wp:effectExtent l="0" t="0" r="8890" b="0"/>
            <wp:wrapNone/>
            <wp:docPr id="22" name="Grafik 22"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descr="Ein Bild, das Text, ClipArt enthält.&#10;&#10;Automatisch generierte Beschreibu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9310" cy="554990"/>
                    </a:xfrm>
                    <a:prstGeom prst="rect">
                      <a:avLst/>
                    </a:prstGeom>
                    <a:noFill/>
                  </pic:spPr>
                </pic:pic>
              </a:graphicData>
            </a:graphic>
          </wp:anchor>
        </w:drawing>
      </w:r>
    </w:p>
    <w:p w14:paraId="23F7F795" w14:textId="77777777" w:rsidR="00B21D14" w:rsidRPr="00A15EE4" w:rsidRDefault="00B21D14" w:rsidP="00B21D14">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Pr>
          <w:rFonts w:ascii="Verdana" w:eastAsia="SimSun" w:hAnsi="Verdana" w:cs="Arial"/>
          <w:b/>
          <w:bCs/>
          <w:color w:val="747474" w:themeColor="background2" w:themeShade="80"/>
          <w:kern w:val="3"/>
          <w:sz w:val="21"/>
          <w:szCs w:val="21"/>
          <w:lang w:eastAsia="zh-CN" w:bidi="hi-IN"/>
        </w:rPr>
        <w:t xml:space="preserve">2.5) </w:t>
      </w:r>
      <w:r w:rsidRPr="00A15EE4">
        <w:rPr>
          <w:rFonts w:ascii="Verdana" w:eastAsia="SimSun" w:hAnsi="Verdana" w:cs="Arial"/>
          <w:b/>
          <w:bCs/>
          <w:color w:val="747474" w:themeColor="background2" w:themeShade="80"/>
          <w:kern w:val="3"/>
          <w:sz w:val="21"/>
          <w:szCs w:val="21"/>
          <w:lang w:eastAsia="zh-CN" w:bidi="hi-IN"/>
        </w:rPr>
        <w:t xml:space="preserve">Empathie </w:t>
      </w:r>
    </w:p>
    <w:p w14:paraId="7AE1DED9" w14:textId="77777777" w:rsidR="00B21D14" w:rsidRPr="00A15EE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462F3539" w14:textId="77777777" w:rsidR="00B21D14" w:rsidRPr="00A15EE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p>
    <w:p w14:paraId="1C19B86E" w14:textId="77777777" w:rsidR="00B21D1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sidRPr="00A15EE4">
        <w:rPr>
          <w:rFonts w:ascii="Verdana" w:eastAsia="SimSun" w:hAnsi="Verdana" w:cs="Arial"/>
          <w:bCs/>
          <w:color w:val="747474" w:themeColor="background2" w:themeShade="80"/>
          <w:kern w:val="3"/>
          <w:sz w:val="21"/>
          <w:szCs w:val="21"/>
          <w:lang w:eastAsia="zh-CN" w:bidi="hi-IN"/>
        </w:rPr>
        <w:t xml:space="preserve">Wie du nun weißt, ist das Sakral Chakra der Sitz deiner Emotionen. Für die von uns, die Empathen sind, kann das eine ganze Menge Probleme verursachen. </w:t>
      </w:r>
      <w:r>
        <w:rPr>
          <w:rFonts w:ascii="Verdana" w:eastAsia="SimSun" w:hAnsi="Verdana" w:cs="Arial"/>
          <w:bCs/>
          <w:color w:val="747474" w:themeColor="background2" w:themeShade="80"/>
          <w:kern w:val="3"/>
          <w:sz w:val="21"/>
          <w:szCs w:val="21"/>
          <w:lang w:eastAsia="zh-CN" w:bidi="hi-IN"/>
        </w:rPr>
        <w:t xml:space="preserve">Was bedeutet es, ein Empath zu sein? Ein Empath ist jemand, der die Gefühle anderer Menschen fühlen kann, als wären es seine eigenen. Natürlich sind wir bis zu einem gewissen Grad alle Empathen. Die unter uns, die nicht richtig mit der Erde verbunden sind, nehmen manchmal sehr schnell und sehr leicht die Gefühle anderer Menschen auf und verwechseln sie mit ihren eigenen. Das ist kein Spaß, besonders wenn die Welt um dich herum sehr negative Emotionen hat. </w:t>
      </w:r>
    </w:p>
    <w:p w14:paraId="21C51CF1" w14:textId="77777777" w:rsidR="00B21D14" w:rsidRDefault="00B21D14" w:rsidP="00B21D14">
      <w:pPr>
        <w:suppressAutoHyphens/>
        <w:autoSpaceDN w:val="0"/>
        <w:spacing w:after="0" w:line="240" w:lineRule="auto"/>
        <w:textAlignment w:val="baseline"/>
        <w:rPr>
          <w:rFonts w:ascii="Verdana" w:eastAsia="SimSun" w:hAnsi="Verdana" w:cs="Arial"/>
          <w:bCs/>
          <w:color w:val="747474" w:themeColor="background2" w:themeShade="80"/>
          <w:kern w:val="3"/>
          <w:sz w:val="21"/>
          <w:szCs w:val="21"/>
          <w:lang w:eastAsia="zh-CN" w:bidi="hi-IN"/>
        </w:rPr>
      </w:pPr>
      <w:r>
        <w:rPr>
          <w:rFonts w:ascii="Verdana" w:eastAsia="SimSun" w:hAnsi="Verdana" w:cs="Arial"/>
          <w:bCs/>
          <w:color w:val="747474" w:themeColor="background2" w:themeShade="80"/>
          <w:kern w:val="3"/>
          <w:sz w:val="21"/>
          <w:szCs w:val="21"/>
          <w:lang w:eastAsia="zh-CN" w:bidi="hi-IN"/>
        </w:rPr>
        <w:t>Was können wir dagegen tun? Um die Energie anderer Menschen nicht mehr aufzusaugen, müssen zwei Dinge passieren: 1. Du musst dich erden. Das führ uns zurück zu unserem Wurzel Chakra, zu unseren Wurzeln. Stärke dein Wurzel Chakra, so dass du gesunde Grenzen setzen kannst und du sehr deutlich fühlen kannst, wenn es nicht deins ist. Das zweite ist, lerne zu unterscheiden zwischen deinen Emotionen und denen anderer Menschen. Wenn du deinen Emotionen Aufmerksamkeit schenkst, wirst du den Unterschied zwischen deinen Gefühlen und den Gefühlen anderer sehr schnell erkennen.</w:t>
      </w:r>
    </w:p>
    <w:p w14:paraId="21F4203F" w14:textId="77777777" w:rsidR="00B21D14" w:rsidRPr="00A15EE4" w:rsidRDefault="00B21D14" w:rsidP="00B21D14">
      <w:pPr>
        <w:suppressAutoHyphens/>
        <w:autoSpaceDN w:val="0"/>
        <w:spacing w:after="0" w:line="240" w:lineRule="auto"/>
        <w:textAlignment w:val="baseline"/>
        <w:rPr>
          <w:rFonts w:asciiTheme="majorHAnsi" w:eastAsia="SimSun" w:hAnsiTheme="majorHAnsi" w:cs="Arial"/>
          <w:b/>
          <w:kern w:val="3"/>
          <w:sz w:val="24"/>
          <w:szCs w:val="24"/>
          <w:lang w:eastAsia="zh-CN" w:bidi="hi-IN"/>
        </w:rPr>
      </w:pPr>
      <w:r>
        <w:rPr>
          <w:rFonts w:ascii="Verdana" w:eastAsia="SimSun" w:hAnsi="Verdana" w:cs="Arial"/>
          <w:bCs/>
          <w:color w:val="747474" w:themeColor="background2" w:themeShade="80"/>
          <w:kern w:val="3"/>
          <w:sz w:val="21"/>
          <w:szCs w:val="21"/>
          <w:lang w:eastAsia="zh-CN" w:bidi="hi-IN"/>
        </w:rPr>
        <w:t xml:space="preserve">In diesem Moment, wo du den Unterschied erkennen kannst, hast du wertvolle Informationen, die du dazu nutzen kannst, anderen zu helfen, weil du genau weißt, wie andere sich fühlen. Du kannst sagen: „ich denke (oder spüre, oder könnte es sein, dass du…) du empfindest gerade Ärger, oder Trauer, oder Angst…“ Du lenkst dann die Aufmerksamkeit desjenigen auf seine Emotionen. Sag demjenigen nicht, er soll seine Gefühle ändern, sondern rede einfach mit dieser Person. Damit erreichst du zwei Dinge: Erstens sind sie sich ihrer Gefühle bewusst, und erlangen dadurch mehr Bewusstsein über sich selbst, und sie fühlen sich mehr mit dir verbunden. Die Menschen bemerken, dass du sie fühlen kannst, und das erzeugt Vertrauen und Nähe. So arbeitet dein Sakral Chakra. Es arbeitet mit diesem Vertrauen in deine Emotionen und das erzeugt Freude am Leben und an dieser Welt. </w:t>
      </w:r>
    </w:p>
    <w:p w14:paraId="2D85CA6F" w14:textId="27F39B27" w:rsidR="00B21D14" w:rsidRPr="00A15EE4" w:rsidRDefault="00B21D14" w:rsidP="00B21D14">
      <w:pPr>
        <w:suppressAutoHyphens/>
        <w:autoSpaceDN w:val="0"/>
        <w:spacing w:after="0" w:line="240" w:lineRule="auto"/>
        <w:textAlignment w:val="baseline"/>
        <w:rPr>
          <w:rFonts w:asciiTheme="majorHAnsi" w:eastAsia="SimSun" w:hAnsiTheme="majorHAnsi" w:cs="Arial"/>
          <w:b/>
          <w:kern w:val="3"/>
          <w:sz w:val="24"/>
          <w:szCs w:val="24"/>
          <w:lang w:eastAsia="zh-CN" w:bidi="hi-IN"/>
        </w:rPr>
      </w:pPr>
    </w:p>
    <w:p w14:paraId="00B3CAFC" w14:textId="08BDCEC2" w:rsidR="00B21D14" w:rsidRDefault="00B21D14" w:rsidP="00B21D14">
      <w:pPr>
        <w:suppressAutoHyphens/>
        <w:autoSpaceDN w:val="0"/>
        <w:spacing w:after="0" w:line="240" w:lineRule="auto"/>
        <w:textAlignment w:val="baseline"/>
        <w:rPr>
          <w:rFonts w:asciiTheme="majorHAnsi" w:eastAsia="SimSun" w:hAnsiTheme="majorHAnsi" w:cs="Arial"/>
          <w:kern w:val="3"/>
          <w:sz w:val="24"/>
          <w:szCs w:val="24"/>
          <w:lang w:eastAsia="zh-CN" w:bidi="hi-IN"/>
        </w:rPr>
      </w:pPr>
    </w:p>
    <w:p w14:paraId="0C7EE40A" w14:textId="4793F3E5" w:rsidR="00B21D14" w:rsidRDefault="00B21D14" w:rsidP="00B21D14">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Pr>
          <w:rFonts w:ascii="Verdana" w:eastAsia="SimSun" w:hAnsi="Verdana" w:cs="Arial"/>
          <w:b/>
          <w:bCs/>
          <w:noProof/>
          <w:color w:val="747474" w:themeColor="background2" w:themeShade="80"/>
          <w:kern w:val="3"/>
          <w:sz w:val="21"/>
          <w:szCs w:val="21"/>
          <w:lang w:eastAsia="zh-CN" w:bidi="hi-IN"/>
        </w:rPr>
        <w:lastRenderedPageBreak/>
        <w:drawing>
          <wp:anchor distT="0" distB="0" distL="114300" distR="114300" simplePos="0" relativeHeight="251664384" behindDoc="1" locked="0" layoutInCell="1" allowOverlap="1" wp14:anchorId="5E6D649C" wp14:editId="12007209">
            <wp:simplePos x="0" y="0"/>
            <wp:positionH relativeFrom="margin">
              <wp:align>center</wp:align>
            </wp:positionH>
            <wp:positionV relativeFrom="paragraph">
              <wp:posOffset>-290830</wp:posOffset>
            </wp:positionV>
            <wp:extent cx="829310" cy="560705"/>
            <wp:effectExtent l="0" t="0" r="8890" b="0"/>
            <wp:wrapNone/>
            <wp:docPr id="24" name="Grafik 24"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Grafik 24"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r>
        <w:rPr>
          <w:rFonts w:ascii="Verdana" w:eastAsia="SimSun" w:hAnsi="Verdana" w:cs="Arial"/>
          <w:b/>
          <w:bCs/>
          <w:color w:val="747474" w:themeColor="background2" w:themeShade="80"/>
          <w:kern w:val="3"/>
          <w:sz w:val="21"/>
          <w:szCs w:val="21"/>
          <w:lang w:eastAsia="zh-CN" w:bidi="hi-IN"/>
        </w:rPr>
        <w:t xml:space="preserve">2.6) </w:t>
      </w:r>
      <w:r w:rsidRPr="0038110C">
        <w:rPr>
          <w:rFonts w:ascii="Verdana" w:eastAsia="SimSun" w:hAnsi="Verdana" w:cs="Arial"/>
          <w:b/>
          <w:bCs/>
          <w:color w:val="747474" w:themeColor="background2" w:themeShade="80"/>
          <w:kern w:val="3"/>
          <w:sz w:val="21"/>
          <w:szCs w:val="21"/>
          <w:lang w:eastAsia="zh-CN" w:bidi="hi-IN"/>
        </w:rPr>
        <w:t>Die Geisteshaltung zu Fülle</w:t>
      </w:r>
    </w:p>
    <w:p w14:paraId="7AFF19D7" w14:textId="77777777" w:rsidR="00B21D1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p>
    <w:p w14:paraId="278F3A04" w14:textId="77777777" w:rsidR="00B21D1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color w:val="747474" w:themeColor="background2" w:themeShade="80"/>
          <w:kern w:val="3"/>
          <w:sz w:val="21"/>
          <w:szCs w:val="21"/>
          <w:lang w:eastAsia="zh-CN" w:bidi="hi-IN"/>
        </w:rPr>
        <w:t xml:space="preserve">Kennst du diese Menschen, die eine Fülle von Ressourcen, Freundschaften, Geld haben und sie bekommen alles, was sie wollen, alles scheint zu funktionieren und nimmst ihnen das fast schon übel, aber du respektierst sie auch dafür. Das ist ihr Sakral Chakra, das seine Magie in ihrem Leben zeigt. Und du hast diese Macht auch. </w:t>
      </w:r>
    </w:p>
    <w:p w14:paraId="3CB172B6" w14:textId="77777777" w:rsidR="00B21D1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color w:val="747474" w:themeColor="background2" w:themeShade="80"/>
          <w:kern w:val="3"/>
          <w:sz w:val="21"/>
          <w:szCs w:val="21"/>
          <w:lang w:eastAsia="zh-CN" w:bidi="hi-IN"/>
        </w:rPr>
        <w:t xml:space="preserve">Also, wie stellen wir das an? Zuerst brauchen wir eine „Geisteshaltung der Fülle“. Das Sakral Chakra gedeiht und entfaltet sich mit der „Geisteshaltung“ oder dem Glaubenssatz, dass GENUG DA IST. Du bist genug, genug Geld, genug Möglichkeiten, genug Beziehungen, genug Freundschaften, genug Kunden. Das Gegenteil ist eine Geisteshaltung der Angst, die meisten Menschen leben ihr Leben aus dieser Geisteshaltung heraus. Nicht genug Geld, nicht genug Kunden, nicht genug Möglichkeiten. Das ist eine schwarz-weiß-Mentalität, welche sicherlich nicht die Mentalität des Sakral Chakras ist. </w:t>
      </w:r>
    </w:p>
    <w:p w14:paraId="7E8A7FFD" w14:textId="77777777" w:rsidR="00B21D14"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color w:val="747474" w:themeColor="background2" w:themeShade="80"/>
          <w:kern w:val="3"/>
          <w:sz w:val="21"/>
          <w:szCs w:val="21"/>
          <w:lang w:eastAsia="zh-CN" w:bidi="hi-IN"/>
        </w:rPr>
        <w:t xml:space="preserve">Das Sakral Chakra hat den Fokus auf Freude. Freude an deinem Leben und an dieser Welt. Es will dich auf Möglichkeiten fokussieren, so dass du sie immer und überall sehen kannst. Es gibt eine Fülle an Möglichkeiten, es gibt so unendlich viel Geld da draußen, es gibt unendlich viel von allem für jeden von uns. Auch wenn es im Moment schwer zu glauben ist, erlaube dir dieses Gefühl von Fülle, schau in die Natur, schau, wie viele Möglichkeiten wir inzwischen haben, es gibt fast nichts, was du nicht tun kannst. Es gibt nichts, was du nicht haben kannst. Versuche, aus diesem Gefühl heraus zu leben. Pflanze diesen Samen. Unser Universum ist Fülle. Mangel existiert nicht. </w:t>
      </w:r>
    </w:p>
    <w:p w14:paraId="225CFEE1" w14:textId="77777777" w:rsidR="00B21D14" w:rsidRPr="0038110C" w:rsidRDefault="00B21D14" w:rsidP="00B21D14">
      <w:pPr>
        <w:suppressAutoHyphens/>
        <w:autoSpaceDN w:val="0"/>
        <w:spacing w:after="0" w:line="240" w:lineRule="auto"/>
        <w:textAlignment w:val="baseline"/>
        <w:rPr>
          <w:rFonts w:ascii="Verdana" w:eastAsia="SimSun" w:hAnsi="Verdana" w:cs="Arial"/>
          <w:color w:val="747474" w:themeColor="background2" w:themeShade="80"/>
          <w:kern w:val="3"/>
          <w:sz w:val="21"/>
          <w:szCs w:val="21"/>
          <w:lang w:eastAsia="zh-CN" w:bidi="hi-IN"/>
        </w:rPr>
      </w:pPr>
      <w:r>
        <w:rPr>
          <w:rFonts w:ascii="Verdana" w:eastAsia="SimSun" w:hAnsi="Verdana" w:cs="Arial"/>
          <w:b/>
          <w:bCs/>
          <w:noProof/>
          <w:color w:val="747474" w:themeColor="background2" w:themeShade="80"/>
          <w:kern w:val="3"/>
          <w:sz w:val="21"/>
          <w:szCs w:val="21"/>
          <w:lang w:eastAsia="zh-CN" w:bidi="hi-IN"/>
        </w:rPr>
        <w:drawing>
          <wp:anchor distT="0" distB="0" distL="114300" distR="114300" simplePos="0" relativeHeight="251665408" behindDoc="1" locked="0" layoutInCell="1" allowOverlap="1" wp14:anchorId="5D09ED53" wp14:editId="1850CF04">
            <wp:simplePos x="0" y="0"/>
            <wp:positionH relativeFrom="column">
              <wp:posOffset>2470785</wp:posOffset>
            </wp:positionH>
            <wp:positionV relativeFrom="paragraph">
              <wp:posOffset>74295</wp:posOffset>
            </wp:positionV>
            <wp:extent cx="829310" cy="560705"/>
            <wp:effectExtent l="0" t="0" r="8890" b="0"/>
            <wp:wrapNone/>
            <wp:docPr id="25" name="Grafik 25"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fik 25"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64AABBDA"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p>
    <w:p w14:paraId="04F58A4B" w14:textId="77777777" w:rsidR="00B21D14" w:rsidRPr="00FF669E" w:rsidRDefault="00B21D14" w:rsidP="00B21D14">
      <w:pPr>
        <w:suppressAutoHyphens/>
        <w:autoSpaceDN w:val="0"/>
        <w:spacing w:after="0" w:line="240" w:lineRule="auto"/>
        <w:textAlignment w:val="baseline"/>
        <w:rPr>
          <w:rFonts w:ascii="Verdana" w:eastAsia="SimSun" w:hAnsi="Verdana" w:cs="Arial"/>
          <w:b/>
          <w:bCs/>
          <w:color w:val="747474" w:themeColor="background2" w:themeShade="80"/>
          <w:kern w:val="3"/>
          <w:sz w:val="21"/>
          <w:szCs w:val="21"/>
          <w:lang w:eastAsia="zh-CN" w:bidi="hi-IN"/>
        </w:rPr>
      </w:pPr>
      <w:r>
        <w:rPr>
          <w:rFonts w:ascii="Verdana" w:eastAsia="SimSun" w:hAnsi="Verdana" w:cs="Arial"/>
          <w:b/>
          <w:bCs/>
          <w:color w:val="747474" w:themeColor="background2" w:themeShade="80"/>
          <w:kern w:val="3"/>
          <w:sz w:val="21"/>
          <w:szCs w:val="21"/>
          <w:lang w:eastAsia="zh-CN" w:bidi="hi-IN"/>
        </w:rPr>
        <w:t xml:space="preserve">2.7) </w:t>
      </w:r>
      <w:r w:rsidRPr="00FF669E">
        <w:rPr>
          <w:rFonts w:ascii="Verdana" w:eastAsia="SimSun" w:hAnsi="Verdana" w:cs="Arial"/>
          <w:b/>
          <w:bCs/>
          <w:color w:val="747474" w:themeColor="background2" w:themeShade="80"/>
          <w:kern w:val="3"/>
          <w:sz w:val="21"/>
          <w:szCs w:val="21"/>
          <w:lang w:eastAsia="zh-CN" w:bidi="hi-IN"/>
        </w:rPr>
        <w:t>Toxische Gefühle wie Scham</w:t>
      </w:r>
    </w:p>
    <w:p w14:paraId="5AC70888" w14:textId="77777777" w:rsidR="00B21D14" w:rsidRDefault="00B21D14" w:rsidP="00B21D14">
      <w:pPr>
        <w:pStyle w:val="KeinLeerraum"/>
        <w:rPr>
          <w:rFonts w:ascii="Verdana" w:hAnsi="Verdana"/>
          <w:b/>
          <w:sz w:val="21"/>
          <w:szCs w:val="21"/>
        </w:rPr>
      </w:pPr>
    </w:p>
    <w:p w14:paraId="209F2678" w14:textId="77777777" w:rsidR="00B21D14" w:rsidRDefault="00B21D14" w:rsidP="00B21D14">
      <w:pPr>
        <w:pStyle w:val="KeinLeerraum"/>
        <w:rPr>
          <w:rFonts w:ascii="Verdana" w:hAnsi="Verdana"/>
          <w:bCs/>
          <w:color w:val="747474" w:themeColor="background2" w:themeShade="80"/>
          <w:sz w:val="21"/>
          <w:szCs w:val="21"/>
          <w:lang w:val="de-DE"/>
        </w:rPr>
      </w:pPr>
      <w:r w:rsidRPr="006B6156">
        <w:rPr>
          <w:rFonts w:ascii="Verdana" w:hAnsi="Verdana"/>
          <w:bCs/>
          <w:color w:val="747474" w:themeColor="background2" w:themeShade="80"/>
          <w:sz w:val="21"/>
          <w:szCs w:val="21"/>
          <w:lang w:val="de-DE"/>
        </w:rPr>
        <w:t xml:space="preserve">Lass uns kurz über Scham reden, weil </w:t>
      </w:r>
      <w:r>
        <w:rPr>
          <w:rFonts w:ascii="Verdana" w:hAnsi="Verdana"/>
          <w:bCs/>
          <w:color w:val="747474" w:themeColor="background2" w:themeShade="80"/>
          <w:sz w:val="21"/>
          <w:szCs w:val="21"/>
          <w:lang w:val="de-DE"/>
        </w:rPr>
        <w:t xml:space="preserve">Scham der Killer für das Sakral Chakra ist. Das ist die toxischste Energie oder Emotion, die es gibt – sogar noch giftiger als Angst. Wenn wir in unserem zweiten Chakra diese Scham empfinden, dann setzt sich diese Emotion fort in unser drittes Chakra, wo der Sitz unserer Persönlichkeit ist. Das bedeutet, wir empfinden Scham für uns selbst und das wiederum blockiert und vernebelt (oder verdunkelt) dein 2. Chakra, dein Sakral Chakra, das Chakra für die Freude am Leben, weil wir uns dann unwürdig fühlen, wir haben diese Freude gar nicht verdient und wir schämen uns dafür, dass wir es uns gut gehen lassen, unser Leben in Freude leben. </w:t>
      </w:r>
    </w:p>
    <w:p w14:paraId="14939400" w14:textId="77777777" w:rsidR="00B21D14"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Scham ist so eine toxische Emotion. Wenn wir uns schämen, haben wir das Gefühl, dass mit uns etwas nicht stimmt. Scham ist ein bisschen anders als Schuld. Wir fühlen uns schuldig für etwas, das wir getan haben. Dieses Gefühl von Schuld können wir heilen und wir können unser Tun verändern, wir können uns entschuldigen und versuchen, es wieder gut zu machen. Scham hingegen hat etwas mit einem sehr tief im Inneren verwurzelten, sehr geringem Selbstwert zu tun und dem ständigen unbewusstem Gefühl, dass mit uns etwas nicht stimmt. Das ist sehr viel schwieriger zu reinigen, aber genau das müssen wir mit unserem Sakral Chakra tun. Mal ehrlich, in sexueller Hinsicht haben wir alle schon mal diese Scham erlebt. Entweder hat sich jemand über uns lustig gemacht, oder wir haben uns nicht attraktiv genug gefühlt, wir sind verletzt worden, kritisiert worden, wir hatten das Gefühl, wir mussten uns wegen unserer Sexualität schämen. </w:t>
      </w:r>
    </w:p>
    <w:p w14:paraId="7CA185A2" w14:textId="77777777" w:rsidR="00B21D14" w:rsidRPr="006B6156"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Das kann eine gewaltige Herausforderung sein, aber wir sind hier, um all diese Blockaden und Energien, die uns im Weg stehen, zu reinigen und zu heilen und das können wir auch. Dieser Scham trittst du am besten mit rücksichtsloser, brutaler Selbstliebe entgegen. In der Meditation, die du auf dieser Seite findest, gehen wir zusammen durch die Energie von Scham und lassen diese gehen und danach hast du den Mut und das Mindset, um zu sehen, dass das alles nur Lügen waren und das jede Art von Scham, die du dir vorgestellt hast und warum du nicht wertvoll genug </w:t>
      </w:r>
      <w:r>
        <w:rPr>
          <w:rFonts w:ascii="Verdana" w:hAnsi="Verdana"/>
          <w:bCs/>
          <w:color w:val="747474" w:themeColor="background2" w:themeShade="80"/>
          <w:sz w:val="21"/>
          <w:szCs w:val="21"/>
          <w:lang w:val="de-DE"/>
        </w:rPr>
        <w:lastRenderedPageBreak/>
        <w:t>bist und warum du dies oder jenes nicht verdient hast, sind alles Lügen. Das ist nicht wahr. Und wenn du dann diesen Teil deines Lebens heilst, wenn du neue Freundschaften, Klienten, Partner in dein Leben ziehst, neue Möglichkeiten und die Geschichte veränderst, die du dir bis jetzt immer über dich erzählt hast, dann ist das der Schlüssel zu deiner Heilung und du kannst all die Orte, Menschen und Umstände los lassen, die dir eingeredet haben, dass du nicht gut genug bist und du keine Freude verdient hast…. weil… du verdienst das Beste von allem!</w:t>
      </w:r>
    </w:p>
    <w:p w14:paraId="5B909C8C" w14:textId="77777777" w:rsidR="00B21D14" w:rsidRDefault="00B21D14" w:rsidP="00B21D14">
      <w:pPr>
        <w:pStyle w:val="KeinLeerraum"/>
        <w:rPr>
          <w:rFonts w:asciiTheme="majorHAnsi" w:hAnsiTheme="majorHAnsi"/>
          <w:b/>
        </w:rPr>
      </w:pPr>
      <w:r>
        <w:rPr>
          <w:rFonts w:ascii="Verdana" w:hAnsi="Verdana"/>
          <w:b/>
          <w:bCs/>
          <w:noProof/>
          <w:color w:val="747474" w:themeColor="background2" w:themeShade="80"/>
          <w:sz w:val="21"/>
          <w:szCs w:val="21"/>
          <w:lang w:val="de-DE"/>
        </w:rPr>
        <w:drawing>
          <wp:anchor distT="0" distB="0" distL="114300" distR="114300" simplePos="0" relativeHeight="251666432" behindDoc="1" locked="0" layoutInCell="1" allowOverlap="1" wp14:anchorId="6C8007F4" wp14:editId="6F228FF6">
            <wp:simplePos x="0" y="0"/>
            <wp:positionH relativeFrom="column">
              <wp:posOffset>2118360</wp:posOffset>
            </wp:positionH>
            <wp:positionV relativeFrom="paragraph">
              <wp:posOffset>67945</wp:posOffset>
            </wp:positionV>
            <wp:extent cx="829310" cy="560705"/>
            <wp:effectExtent l="0" t="0" r="8890" b="0"/>
            <wp:wrapNone/>
            <wp:docPr id="26" name="Grafik 26"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6"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55D29B12" w14:textId="77777777" w:rsidR="00B21D14" w:rsidRDefault="00B21D14" w:rsidP="00B21D14">
      <w:pPr>
        <w:pStyle w:val="KeinLeerraum"/>
        <w:rPr>
          <w:rFonts w:asciiTheme="majorHAnsi" w:hAnsiTheme="majorHAnsi"/>
        </w:rPr>
      </w:pPr>
    </w:p>
    <w:p w14:paraId="0B93F72E" w14:textId="77777777" w:rsidR="00B21D14" w:rsidRPr="009241FC" w:rsidRDefault="00B21D14" w:rsidP="00B21D14">
      <w:pPr>
        <w:pStyle w:val="KeinLeerraum"/>
        <w:rPr>
          <w:rFonts w:ascii="Verdana" w:hAnsi="Verdana"/>
          <w:b/>
          <w:bCs/>
          <w:color w:val="747474" w:themeColor="background2" w:themeShade="80"/>
          <w:sz w:val="21"/>
          <w:szCs w:val="21"/>
          <w:lang w:val="de-DE"/>
        </w:rPr>
      </w:pPr>
      <w:r>
        <w:rPr>
          <w:rFonts w:ascii="Verdana" w:hAnsi="Verdana"/>
          <w:b/>
          <w:bCs/>
          <w:color w:val="747474" w:themeColor="background2" w:themeShade="80"/>
          <w:sz w:val="21"/>
          <w:szCs w:val="21"/>
          <w:lang w:val="de-DE"/>
        </w:rPr>
        <w:t xml:space="preserve">2.8) </w:t>
      </w:r>
      <w:r w:rsidRPr="009241FC">
        <w:rPr>
          <w:rFonts w:ascii="Verdana" w:hAnsi="Verdana"/>
          <w:b/>
          <w:bCs/>
          <w:color w:val="747474" w:themeColor="background2" w:themeShade="80"/>
          <w:sz w:val="21"/>
          <w:szCs w:val="21"/>
          <w:lang w:val="de-DE"/>
        </w:rPr>
        <w:t xml:space="preserve">Lernen wieder zu fühlen </w:t>
      </w:r>
    </w:p>
    <w:p w14:paraId="467E59EE" w14:textId="77777777" w:rsidR="00B21D14" w:rsidRDefault="00B21D14" w:rsidP="00B21D14">
      <w:pPr>
        <w:pStyle w:val="KeinLeerraum"/>
        <w:rPr>
          <w:rFonts w:asciiTheme="majorHAnsi" w:hAnsiTheme="majorHAnsi"/>
          <w:lang w:val="de-DE"/>
        </w:rPr>
      </w:pPr>
    </w:p>
    <w:p w14:paraId="784CDE78" w14:textId="77777777" w:rsidR="00B21D14" w:rsidRDefault="00B21D14" w:rsidP="00B21D14">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Lass mich dir etwas über die Geheimnisse von Manifestation und Anziehung erzählen. Das Sakral Chakra arbeitet wie ein Magnet und wenn du dein Sakral Chakra programmierst und dein Ziel, deinen Wunsch programmierst und das fühlst, wirst du dieses ganz natürlich zu dir hinziehen, anziehen. Du musst aber deinen Wunsch fühlen. Wenn du deinen tiefen Wunsch fühlst, wie gut sich das anfühlt, wie sehr du das willst, dann ziehst du die Realisierung des Wunsches oder deines Ziels zu dir. Nur auf mentaler Ebene zu wissen, was du willst, reicht nicht, du musst es fühlen und tun. Du musst vollständig von diesen Gefühlen erfüllt sein. Wenn du also einen Partner möchtest oder mehr Klienten, fühle, wie sich das anfühlt, wenn es so ist. Dies Emotionen setzen dann deinen Körper in Bewegung und du tust, was nötig ist, um dein Ziel zu erreichen. Wenn du gerne das neue Auto hättest, den neuen Job, fühle, wie sich das anfühlt, wenn es so ist, fühle, wie es sich anfühlt, das in dein Leben zu manifestieren. Lass dein Sakral Chakra offen und fühle, auch wenn du denkst, dass es noch nicht real ist. Dein Traum, deine Passion existiert schon, du musst ihn nur noch in eine reale Form bringen. Durch dein Fühlen machst du es real, du fängst an, daran zu glauben und du beginnst, die Möglichkeiten um dich herum zu sehen. Auf deinem Weg zur Arbeit bist du vielleicht schon hundertmal an deinem Traummann / deiner Traumfrau vorbeigelaufen. Du hast jetzt dein Sakral Chakra auf das Finden deines Traumpartners programmiert und beim hundertundeinsten Mal siehst du ihn / sie an und denkst: „Wow, was für ein gutaussehender Typ, ich fühle mich zu ihm/ihr hingezogen.“ Du sprichst ihn/sie vielleicht an… und… wer weiß… </w:t>
      </w:r>
    </w:p>
    <w:p w14:paraId="37FF87B9" w14:textId="77777777" w:rsidR="00B21D14" w:rsidRDefault="00B21D14" w:rsidP="00B21D14">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Du hast jetzt aber auf jeden Fall diese magnetische Energie, die für dich arbeitet in deinem Sakral Chakra aktiviert. Du hast die Macht, Menschen und Möglichkeiten und die Erfahrungen, die du möchtest, in dein Leben zu ziehen. </w:t>
      </w:r>
    </w:p>
    <w:p w14:paraId="61068DDC" w14:textId="77777777" w:rsidR="00B21D14" w:rsidRPr="00167F47" w:rsidRDefault="00B21D14" w:rsidP="00B21D14">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König Salomon, einer der größten, weisesten und reichsten Männer der Welt hat gesagt: „Die Sehnsucht (Ziel oder Traum) ist ein Lebensbaum. Sehnsucht ist nicht böse, es ist nicht falsch. Es ist sehr gesund, Sehnsüchte zu haben.“ Natürlich hat jede Sehnsucht, jeder Wunsch Konsequenzen, aber es ist sehr gesund, Sehnsüchte zu haben, für uns Menschen ist das natürlich, unser Drang, uns weiterzuentwickeln. Darum genießen wir das Leben, das ist mit ein Grund, warum wir überhaupt hier sind. Also erlaube dir, diese Sehnsüchte zu haben. </w:t>
      </w:r>
    </w:p>
    <w:p w14:paraId="537D1FF7" w14:textId="77777777" w:rsidR="00B21D14" w:rsidRDefault="00B21D14" w:rsidP="00B21D14">
      <w:pPr>
        <w:pStyle w:val="KeinLeerraum"/>
        <w:rPr>
          <w:rFonts w:asciiTheme="majorHAnsi" w:hAnsiTheme="majorHAnsi"/>
        </w:rPr>
      </w:pPr>
      <w:r>
        <w:rPr>
          <w:rFonts w:ascii="Verdana" w:hAnsi="Verdana"/>
          <w:b/>
          <w:noProof/>
          <w:color w:val="747474" w:themeColor="background2" w:themeShade="80"/>
          <w:sz w:val="21"/>
          <w:szCs w:val="21"/>
          <w:lang w:val="de-DE"/>
        </w:rPr>
        <w:drawing>
          <wp:anchor distT="0" distB="0" distL="114300" distR="114300" simplePos="0" relativeHeight="251668480" behindDoc="1" locked="0" layoutInCell="1" allowOverlap="1" wp14:anchorId="451F8C26" wp14:editId="1BF9C376">
            <wp:simplePos x="0" y="0"/>
            <wp:positionH relativeFrom="margin">
              <wp:posOffset>2955290</wp:posOffset>
            </wp:positionH>
            <wp:positionV relativeFrom="paragraph">
              <wp:posOffset>28575</wp:posOffset>
            </wp:positionV>
            <wp:extent cx="829310" cy="560705"/>
            <wp:effectExtent l="0" t="0" r="8890" b="0"/>
            <wp:wrapNone/>
            <wp:docPr id="29" name="Grafik 29"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Grafik 29"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024027EB" w14:textId="77777777" w:rsidR="00B21D14" w:rsidRDefault="00B21D14" w:rsidP="00B21D14">
      <w:pPr>
        <w:pStyle w:val="KeinLeerraum"/>
        <w:rPr>
          <w:rFonts w:asciiTheme="majorHAnsi" w:hAnsiTheme="majorHAnsi"/>
        </w:rPr>
      </w:pPr>
    </w:p>
    <w:p w14:paraId="72480609" w14:textId="77777777" w:rsidR="00B21D14" w:rsidRPr="00FC0238" w:rsidRDefault="00B21D14" w:rsidP="00B21D14">
      <w:pPr>
        <w:pStyle w:val="KeinLeerraum"/>
        <w:rPr>
          <w:rFonts w:ascii="Verdana" w:hAnsi="Verdana"/>
          <w:b/>
          <w:color w:val="747474" w:themeColor="background2" w:themeShade="80"/>
          <w:sz w:val="21"/>
          <w:szCs w:val="21"/>
          <w:lang w:val="de-DE"/>
        </w:rPr>
      </w:pPr>
      <w:r>
        <w:rPr>
          <w:rFonts w:ascii="Verdana" w:hAnsi="Verdana"/>
          <w:b/>
          <w:color w:val="747474" w:themeColor="background2" w:themeShade="80"/>
          <w:sz w:val="21"/>
          <w:szCs w:val="21"/>
          <w:lang w:val="de-DE"/>
        </w:rPr>
        <w:t xml:space="preserve">2.9) </w:t>
      </w:r>
      <w:r w:rsidRPr="00FC0238">
        <w:rPr>
          <w:rFonts w:ascii="Verdana" w:hAnsi="Verdana"/>
          <w:b/>
          <w:color w:val="747474" w:themeColor="background2" w:themeShade="80"/>
          <w:sz w:val="21"/>
          <w:szCs w:val="21"/>
          <w:lang w:val="de-DE"/>
        </w:rPr>
        <w:t xml:space="preserve">Sakral Chakra – Helden und Lehrer </w:t>
      </w:r>
    </w:p>
    <w:p w14:paraId="501C72CB" w14:textId="77777777" w:rsidR="00B21D14" w:rsidRPr="00FC0238" w:rsidRDefault="00B21D14" w:rsidP="00B21D14">
      <w:pPr>
        <w:pStyle w:val="KeinLeerraum"/>
        <w:rPr>
          <w:rFonts w:ascii="Verdana" w:hAnsi="Verdana"/>
          <w:b/>
          <w:color w:val="747474" w:themeColor="background2" w:themeShade="80"/>
          <w:sz w:val="21"/>
          <w:szCs w:val="21"/>
          <w:lang w:val="de-DE"/>
        </w:rPr>
      </w:pPr>
    </w:p>
    <w:p w14:paraId="6E6CB953" w14:textId="77777777" w:rsidR="00B21D14" w:rsidRDefault="00B21D14" w:rsidP="00B21D14">
      <w:pPr>
        <w:pStyle w:val="KeinLeerraum"/>
        <w:rPr>
          <w:rFonts w:ascii="Verdana" w:hAnsi="Verdana"/>
          <w:bCs/>
          <w:color w:val="747474" w:themeColor="background2" w:themeShade="80"/>
          <w:sz w:val="21"/>
          <w:szCs w:val="21"/>
          <w:lang w:val="de-DE"/>
        </w:rPr>
      </w:pPr>
      <w:r w:rsidRPr="00FC0238">
        <w:rPr>
          <w:rFonts w:ascii="Verdana" w:hAnsi="Verdana"/>
          <w:bCs/>
          <w:color w:val="747474" w:themeColor="background2" w:themeShade="80"/>
          <w:sz w:val="21"/>
          <w:szCs w:val="21"/>
          <w:lang w:val="de-DE"/>
        </w:rPr>
        <w:t xml:space="preserve">Jemand, der sein Sakral Chakra, seine Emotionen gemeistert hat, ist zum Beispiel Oprah Winfrey. </w:t>
      </w:r>
      <w:r>
        <w:rPr>
          <w:rFonts w:ascii="Verdana" w:hAnsi="Verdana"/>
          <w:bCs/>
          <w:color w:val="747474" w:themeColor="background2" w:themeShade="80"/>
          <w:sz w:val="21"/>
          <w:szCs w:val="21"/>
          <w:lang w:val="de-DE"/>
        </w:rPr>
        <w:t xml:space="preserve">Warum ist sie so erfolgreich? Warum vertrauen ihr so viele Menschen? Weil Oprah ihr Sakral Chakra wirklich fein-getuned hat. Sie gibt den Menschen den Raum ihre Gefühle zu fühlen. Sie kann diesen Raum halten. Wenn Menschen auf die Bühne kommen und mit Oprah reden, dann machen sie sofort auf. Sie weiß genau, welche Fragen sie stellen muss. Sie reagiert sehr feinfühlig auf die Menschen, sie kann sie fühlen. Dein Sakral Chakra ist der Schlüssel zu den Gefühlen von anderen. Es hebt die Gefühle hervor und du kannst sie spüren. Du kannst viel von Oprah lernen. Sie bedrängt die Menschen nicht. Oftmals stellen wir Fragen mit </w:t>
      </w:r>
      <w:r>
        <w:rPr>
          <w:rFonts w:ascii="Verdana" w:hAnsi="Verdana"/>
          <w:bCs/>
          <w:color w:val="747474" w:themeColor="background2" w:themeShade="80"/>
          <w:sz w:val="21"/>
          <w:szCs w:val="21"/>
          <w:lang w:val="de-DE"/>
        </w:rPr>
        <w:lastRenderedPageBreak/>
        <w:t xml:space="preserve">einem verurteilenden Unterton und wir versuchen, mit allen Mitteln eine Antwort zu erhalten. Oprah aber öffnet einen Raum, in dem Menschen ihre Gefühle hineingeben und ausdrücken können. </w:t>
      </w:r>
    </w:p>
    <w:p w14:paraId="5C0E8E5A" w14:textId="77777777" w:rsidR="00B21D14" w:rsidRPr="00FC0238"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Auf deinem Weg, dein Sakral Chakra zu entwickeln und zu stärken, versuche und übe, diesen Raum zu kreieren und zu halten, in den die Menschen sich ausdehnen können. Du beurteilst und verurteilst nicht, du hörst nur zu, du bist neugierig und du hast Spaß an diesen Unterhaltungen. </w:t>
      </w:r>
    </w:p>
    <w:p w14:paraId="3577ED6F" w14:textId="77777777" w:rsidR="00B21D14" w:rsidRPr="00FC0238" w:rsidRDefault="00B21D14" w:rsidP="00B21D14">
      <w:pPr>
        <w:pStyle w:val="KeinLeerraum"/>
        <w:rPr>
          <w:rFonts w:ascii="Verdana" w:hAnsi="Verdana"/>
          <w:b/>
          <w:color w:val="747474" w:themeColor="background2" w:themeShade="80"/>
          <w:sz w:val="21"/>
          <w:szCs w:val="21"/>
          <w:lang w:val="de-DE"/>
        </w:rPr>
      </w:pPr>
      <w:r>
        <w:rPr>
          <w:rFonts w:ascii="Verdana" w:eastAsia="Calibri" w:hAnsi="Verdana" w:cs="Times New Roman"/>
          <w:b/>
          <w:noProof/>
          <w:color w:val="747474" w:themeColor="background2" w:themeShade="80"/>
          <w:sz w:val="21"/>
          <w:szCs w:val="21"/>
        </w:rPr>
        <w:drawing>
          <wp:anchor distT="0" distB="0" distL="114300" distR="114300" simplePos="0" relativeHeight="251667456" behindDoc="1" locked="0" layoutInCell="1" allowOverlap="1" wp14:anchorId="35239C6F" wp14:editId="4A86CF1D">
            <wp:simplePos x="0" y="0"/>
            <wp:positionH relativeFrom="margin">
              <wp:posOffset>2783840</wp:posOffset>
            </wp:positionH>
            <wp:positionV relativeFrom="paragraph">
              <wp:posOffset>20955</wp:posOffset>
            </wp:positionV>
            <wp:extent cx="829310" cy="560705"/>
            <wp:effectExtent l="0" t="0" r="8890" b="0"/>
            <wp:wrapNone/>
            <wp:docPr id="28" name="Grafik 28"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fik 28"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54DC93E3"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p>
    <w:p w14:paraId="2D226021"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r>
        <w:rPr>
          <w:rFonts w:ascii="Verdana" w:eastAsia="Calibri" w:hAnsi="Verdana" w:cs="Times New Roman"/>
          <w:b/>
          <w:color w:val="747474" w:themeColor="background2" w:themeShade="80"/>
          <w:sz w:val="21"/>
          <w:szCs w:val="21"/>
        </w:rPr>
        <w:t xml:space="preserve">2.10 </w:t>
      </w:r>
      <w:r w:rsidRPr="00A15EE4">
        <w:rPr>
          <w:rFonts w:ascii="Verdana" w:eastAsia="Calibri" w:hAnsi="Verdana" w:cs="Times New Roman"/>
          <w:b/>
          <w:color w:val="747474" w:themeColor="background2" w:themeShade="80"/>
          <w:sz w:val="21"/>
          <w:szCs w:val="21"/>
        </w:rPr>
        <w:t>Diagnose deines Sakra</w:t>
      </w:r>
      <w:r>
        <w:rPr>
          <w:rFonts w:ascii="Verdana" w:eastAsia="Calibri" w:hAnsi="Verdana" w:cs="Times New Roman"/>
          <w:b/>
          <w:color w:val="747474" w:themeColor="background2" w:themeShade="80"/>
          <w:sz w:val="21"/>
          <w:szCs w:val="21"/>
        </w:rPr>
        <w:t>l</w:t>
      </w:r>
      <w:r w:rsidRPr="00A15EE4">
        <w:rPr>
          <w:rFonts w:ascii="Verdana" w:eastAsia="Calibri" w:hAnsi="Verdana" w:cs="Times New Roman"/>
          <w:b/>
          <w:color w:val="747474" w:themeColor="background2" w:themeShade="80"/>
          <w:sz w:val="21"/>
          <w:szCs w:val="21"/>
        </w:rPr>
        <w:t xml:space="preserve"> Chakras</w:t>
      </w:r>
    </w:p>
    <w:p w14:paraId="1ACEA4B6" w14:textId="77777777" w:rsidR="00B21D14" w:rsidRPr="00A15EE4" w:rsidRDefault="00B21D14" w:rsidP="00B21D14">
      <w:pPr>
        <w:spacing w:after="0" w:line="240" w:lineRule="auto"/>
        <w:rPr>
          <w:rFonts w:ascii="Verdana" w:eastAsia="Calibri" w:hAnsi="Verdana" w:cs="Times New Roman"/>
          <w:b/>
          <w:color w:val="747474" w:themeColor="background2" w:themeShade="80"/>
          <w:sz w:val="21"/>
          <w:szCs w:val="21"/>
        </w:rPr>
      </w:pPr>
    </w:p>
    <w:p w14:paraId="0491A1FA"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Wenn dein Sakral Chakra blockiert ist, dann verbringst du vielleicht viel Zeit allein zuhause. Du sitzt an deinem Computer, du hast keinen großen, oder vielleicht keinen Freundeskreis, du vertraust niemand so richtig, du gehst nicht gerne auf Partys, du hegst und pflegst deine Freundschaften und Bekanntschaften nicht, du hast dich isoliert. Das sind die ersten Anzeichen für ein blockiertes, ein zu langsam drehendes Sakral Chakra. Du bist vielleicht nicht sehr kreativ (oder du denkst, du bist nicht kreativ). Du hast einen festen Zeitplan, dem du stur folgst, du erlaubst dir aber keine Kreativität, oder du traust sie dir nicht zu. Diese Energie des Sakral Chakras, diese orange, lebenspendende, überschwängliche Energie will sich auf alle möglichen kreativen Arten ausdrücken. Und      genau mit dieser Energie kreieren zum Beispiel Künstler oder Schriftsteller… aus sich heraus… von innen nach außen. </w:t>
      </w:r>
    </w:p>
    <w:p w14:paraId="61FFAEB6"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Welche Emotionen erfährst du gerade? Wenn dein Sakral Chakra zu ist, fühlst du vielleicht Frustration, Isolation, Langeweile…, wenn dein Sakral Chakra in Harmonie ist, dann ändert sich diese Langeweile in Freude, Tatendrang, Enthusiasmus. </w:t>
      </w:r>
    </w:p>
    <w:p w14:paraId="28DE737B"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Wenn dein Sakral Chakra geschlossen ist, fühlst du dich auch unattraktiv. Du hast das Gefühl, dass niemand dich interessant oder attraktiv findet, sich also niemand zu dir hingezogen fühlt. Das findet auf der mentalen Ebene statt. Ja, Attraktivität hat natürlich auch eine körperliche Komponente, aber deine Energie ist es, die dich wirklich attraktiv für andere Menschen macht. </w:t>
      </w:r>
    </w:p>
    <w:p w14:paraId="7900F6B8"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Wenn dein Sakral Chakra in Harmonie ist, dann spürst du diese Verbundenheit mit allem Leben. Wenn du morgens dein Haus verlässt, dann denkst du „cool, was wohl heute alles passiert. Ich rede mal mit dieser oder jener Person. Lass uns experimentieren, lass uns sehen, was passiert.“ Du hast das Gefühl, dass du dich auf einer Abenteuerreise befindest. Dein Sexleben ist ausgeglichen, du findest den richtigen Partner und die richtigen Beziehungen. Du hast sehr gute, innige Freundschaften, du kannst deinen Freunden vertrauen, ihr habt viel Spaß zusammen – das sind alles Anzeichen, dass dein Sakral Chakra in Balance und gesund ist. </w:t>
      </w:r>
    </w:p>
    <w:p w14:paraId="3505E429"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Wie sieht es aus, wenn dein Sakral Chakra zu weit offen ist oder zu schnell dreht? Am besten kann man das bei jungen Leuten um die 20 Jahre beobachten. Sie feiern ausgiebig, trinken viel, haben schnell wechselnde Partner, sie wissen nicht, wohin mit ihrer Energie. Wir alle haben einen Energiekörper (Mental- und Emotionalkörper) und das Sakral Chakra. Mit wem verbringst du deine Zeit? Wer sind deine Sexualpartner? Wir tauschen so unsere Energie aus. Wenn nun dein Sakral Chakra zu weit offen ist, dann gibst du viel zu viel Energie ab an viel zu viele Menschen, du hast schlechte persönliche Grenzen, du strahlst chaotische Energiemuster aus, du bist überall und nirgends. Du verschwendest deine kreative Energie, deine Lebensenergie, anstatt mehr bei dir und mehr fokussiert zu sein. Und am Ende macht dich diese Situation auf lange Sicht unglücklich. Du suchst eigentlich Freude, aber eigentlich erschöpft dich dein Leben. </w:t>
      </w:r>
    </w:p>
    <w:p w14:paraId="3E0EC15A" w14:textId="77777777" w:rsidR="00B21D14" w:rsidRPr="00A15EE4" w:rsidRDefault="00B21D14" w:rsidP="00B21D14">
      <w:pPr>
        <w:spacing w:after="0" w:line="240" w:lineRule="auto"/>
        <w:rPr>
          <w:rFonts w:ascii="Verdana" w:eastAsia="Calibri" w:hAnsi="Verdana" w:cs="Times New Roman"/>
          <w:bCs/>
          <w:color w:val="747474" w:themeColor="background2" w:themeShade="80"/>
          <w:sz w:val="21"/>
          <w:szCs w:val="21"/>
        </w:rPr>
      </w:pPr>
      <w:r w:rsidRPr="00A15EE4">
        <w:rPr>
          <w:rFonts w:ascii="Verdana" w:eastAsia="Calibri" w:hAnsi="Verdana" w:cs="Times New Roman"/>
          <w:bCs/>
          <w:color w:val="747474" w:themeColor="background2" w:themeShade="80"/>
          <w:sz w:val="21"/>
          <w:szCs w:val="21"/>
        </w:rPr>
        <w:t xml:space="preserve">Du hast jetzt sicher eine gute Vorstellung, wie ein geschlossenes, gesundes und zu weit offenes Sakral Chakra aussehen. </w:t>
      </w:r>
    </w:p>
    <w:p w14:paraId="571C65F9" w14:textId="77777777" w:rsidR="00B21D14" w:rsidRDefault="00B21D14" w:rsidP="00B21D14">
      <w:pPr>
        <w:pStyle w:val="KeinLeerraum"/>
        <w:rPr>
          <w:rFonts w:ascii="Verdana" w:hAnsi="Verdana"/>
          <w:b/>
          <w:color w:val="747474" w:themeColor="background2" w:themeShade="80"/>
          <w:sz w:val="21"/>
          <w:szCs w:val="21"/>
          <w:lang w:val="de-DE"/>
        </w:rPr>
      </w:pPr>
      <w:r>
        <w:rPr>
          <w:rFonts w:ascii="Verdana" w:hAnsi="Verdana"/>
          <w:b/>
          <w:noProof/>
          <w:color w:val="747474" w:themeColor="background2" w:themeShade="80"/>
          <w:sz w:val="21"/>
          <w:szCs w:val="21"/>
          <w:lang w:val="de-DE"/>
        </w:rPr>
        <w:drawing>
          <wp:anchor distT="0" distB="0" distL="114300" distR="114300" simplePos="0" relativeHeight="251669504" behindDoc="1" locked="0" layoutInCell="1" allowOverlap="1" wp14:anchorId="3B4D10B3" wp14:editId="30C467A0">
            <wp:simplePos x="0" y="0"/>
            <wp:positionH relativeFrom="column">
              <wp:posOffset>4842510</wp:posOffset>
            </wp:positionH>
            <wp:positionV relativeFrom="paragraph">
              <wp:posOffset>42545</wp:posOffset>
            </wp:positionV>
            <wp:extent cx="829310" cy="560705"/>
            <wp:effectExtent l="0" t="0" r="8890" b="0"/>
            <wp:wrapNone/>
            <wp:docPr id="30" name="Grafik 30"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afik 30"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7780D7D9" w14:textId="77777777" w:rsidR="00B21D14" w:rsidRDefault="00B21D14" w:rsidP="00B21D14">
      <w:pPr>
        <w:pStyle w:val="KeinLeerraum"/>
        <w:rPr>
          <w:rFonts w:ascii="Verdana" w:hAnsi="Verdana"/>
          <w:b/>
          <w:color w:val="747474" w:themeColor="background2" w:themeShade="80"/>
          <w:sz w:val="21"/>
          <w:szCs w:val="21"/>
          <w:lang w:val="de-DE"/>
        </w:rPr>
      </w:pPr>
    </w:p>
    <w:p w14:paraId="3E6EB519" w14:textId="77777777" w:rsidR="00B21D14" w:rsidRDefault="00B21D14" w:rsidP="00B21D14">
      <w:pPr>
        <w:pStyle w:val="KeinLeerraum"/>
        <w:rPr>
          <w:rFonts w:ascii="Verdana" w:hAnsi="Verdana"/>
          <w:b/>
          <w:color w:val="747474" w:themeColor="background2" w:themeShade="80"/>
          <w:sz w:val="21"/>
          <w:szCs w:val="21"/>
          <w:lang w:val="de-DE"/>
        </w:rPr>
      </w:pPr>
    </w:p>
    <w:p w14:paraId="24E58A3B" w14:textId="6264571C" w:rsidR="00B21D14" w:rsidRPr="00A95E08" w:rsidRDefault="00B21D14" w:rsidP="00B21D14">
      <w:pPr>
        <w:pStyle w:val="KeinLeerraum"/>
        <w:rPr>
          <w:rFonts w:ascii="Verdana" w:hAnsi="Verdana"/>
          <w:b/>
          <w:color w:val="747474" w:themeColor="background2" w:themeShade="80"/>
          <w:sz w:val="21"/>
          <w:szCs w:val="21"/>
          <w:lang w:val="de-DE"/>
        </w:rPr>
      </w:pPr>
      <w:r>
        <w:rPr>
          <w:rFonts w:ascii="Verdana" w:hAnsi="Verdana"/>
          <w:b/>
          <w:color w:val="747474" w:themeColor="background2" w:themeShade="80"/>
          <w:sz w:val="21"/>
          <w:szCs w:val="21"/>
          <w:lang w:val="de-DE"/>
        </w:rPr>
        <w:lastRenderedPageBreak/>
        <w:t xml:space="preserve">2.11) </w:t>
      </w:r>
      <w:r w:rsidRPr="00A95E08">
        <w:rPr>
          <w:rFonts w:ascii="Verdana" w:hAnsi="Verdana"/>
          <w:b/>
          <w:color w:val="747474" w:themeColor="background2" w:themeShade="80"/>
          <w:sz w:val="21"/>
          <w:szCs w:val="21"/>
          <w:lang w:val="de-DE"/>
        </w:rPr>
        <w:t>Lösungen und Strategien</w:t>
      </w:r>
      <w:r>
        <w:rPr>
          <w:rFonts w:ascii="Verdana" w:hAnsi="Verdana"/>
          <w:b/>
          <w:color w:val="747474" w:themeColor="background2" w:themeShade="80"/>
          <w:sz w:val="21"/>
          <w:szCs w:val="21"/>
          <w:lang w:val="de-DE"/>
        </w:rPr>
        <w:t>, um das Sakral Chakra zu stärken</w:t>
      </w:r>
    </w:p>
    <w:p w14:paraId="6F03085A" w14:textId="77777777" w:rsidR="00B21D14" w:rsidRDefault="00B21D14" w:rsidP="00B21D14">
      <w:pPr>
        <w:pStyle w:val="KeinLeerraum"/>
        <w:rPr>
          <w:rFonts w:ascii="Verdana" w:hAnsi="Verdana"/>
          <w:bCs/>
          <w:color w:val="747474" w:themeColor="background2" w:themeShade="80"/>
          <w:sz w:val="21"/>
          <w:szCs w:val="21"/>
        </w:rPr>
      </w:pPr>
    </w:p>
    <w:p w14:paraId="0EF27AC3" w14:textId="77777777" w:rsidR="00B21D14" w:rsidRDefault="00B21D14" w:rsidP="00B21D14">
      <w:pPr>
        <w:pStyle w:val="KeinLeerraum"/>
        <w:rPr>
          <w:rFonts w:ascii="Verdana" w:hAnsi="Verdana"/>
          <w:bCs/>
          <w:color w:val="747474" w:themeColor="background2" w:themeShade="80"/>
          <w:sz w:val="21"/>
          <w:szCs w:val="21"/>
          <w:lang w:val="de-DE"/>
        </w:rPr>
      </w:pPr>
      <w:r w:rsidRPr="00CD2E22">
        <w:rPr>
          <w:rFonts w:ascii="Verdana" w:hAnsi="Verdana"/>
          <w:bCs/>
          <w:color w:val="747474" w:themeColor="background2" w:themeShade="80"/>
          <w:sz w:val="21"/>
          <w:szCs w:val="21"/>
          <w:lang w:val="de-DE"/>
        </w:rPr>
        <w:t>Du sollte</w:t>
      </w:r>
      <w:r>
        <w:rPr>
          <w:rFonts w:ascii="Verdana" w:hAnsi="Verdana"/>
          <w:bCs/>
          <w:color w:val="747474" w:themeColor="background2" w:themeShade="80"/>
          <w:sz w:val="21"/>
          <w:szCs w:val="21"/>
          <w:lang w:val="de-DE"/>
        </w:rPr>
        <w:t xml:space="preserve">st nun eine relativ gute Vorstellung davon haben, wo du mit deinem Sakral Chakra stehst. Wir besprechen nun, was du ganz praktisch tun kannst, um dein Sakral zu stärken und zu heilen, bevor wir nach innen gehen und mit der Meditation weitermachen. Eigentlich ist es ganz einfach, Menschen dir ihr Sakral Chakra heilen wollen, müssen einfach mehr Spaß haben. Aber wie hat man mehr Spaß? Normalerweise wirst du von den Stimmen in deinem Inneren gefangen gehalten und gefesselt. Diese Stimmen sagen dir, dass du nicht gut genug bist, warum du keine Freunde hast, warum du nicht attraktiv bist, und so weiter. Wie bringt man diese Stimmen zum Schweigen? Also, du bringst diese Stimmen zum Schweigen, und zwar für immer, wenn du den Radius deiner Komfortzone erweiterst. Brich die Regeln. Geh aus. Setz dich allein in ein Café. Tanze auf der Straße. Mach Dinge, die die Regeln brechen. Sprich Leute an. Brich die Regeln, die dich in vermeintlicher Sicherheit halten sollen. Wir haben alle diese Regeln, die uns in Sicherheit halten und die uns davor bewahren, wirklich zu leben. </w:t>
      </w:r>
    </w:p>
    <w:p w14:paraId="075C38C6" w14:textId="77777777" w:rsidR="00B21D14"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Wir haben so viele Regeln, unsichtbare, unausgesprochene Regeln um uns herum, die wir manchmal gar nicht als solche wahrnehmen. Wenn du nun also mehr Spaß haben willst, mach dich ein bisschen lächerlich, sei albern. Es ist egal, was andere von dir denken. Sei! Lebe! Hab Spaß! Es ist total egal, was andere von dir denken. Wenn du dir Gedanken machst, was andere von dir denken, dann fährst du dein Sakral Chakra herunter, du schließt es. Du teilst der Welt dadurch mit, dass du es nicht wehrt bist, zu fühlen, bis die Welt deine Gefühle für gut befunden hat! Denk darüber nach! Wenn du dir so viele Sorgen machst, was die Welt wohl über dich denkt, dann gibst du der Welt Macht über deine Emotionen. Tu das niemals!</w:t>
      </w:r>
    </w:p>
    <w:p w14:paraId="77FAC4AA" w14:textId="77777777" w:rsidR="00B21D14"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Wenn du interessante Menschen kennen lernen willst, solltest du das auch nicht tun. Niemand mag schwache Personen, die ihre emotionale Macht weggegeben haben und nach der Anerkennung anderer suchen müssen, die immer das „du bist gut genug“ von anderen braucht. Dieses Gefühl kommt aus dir, dieses Gefühl kommt von deiner wahren Freude, von deinen Wünschen, Träumen und Begierden, deiner Fähigkeit, deinen Körper zu spüren. Das kommt alles nicht von der äußeren Welt. </w:t>
      </w:r>
    </w:p>
    <w:p w14:paraId="6A57AB8F" w14:textId="77777777" w:rsidR="00B21D14"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Also, du gehst raus in die Welt und redest mit allen möglichen Leuten, lache mit ihnen. Erwarte, dass dich die Menschen mögen und akzeptieren. Wenn du das machst, willst du dich am Anfang verkriechen, aber du programmierst dich und deine Realität auf Freude. Wenn du dich selbst auf Freude konditionierst, dann fängst du an, die Ergebnisse in dein Leben zu ziehen, die du wirklich willst und du beginnst, aus diesen unsichtbaren Regeln und Mauern auszubrechen und dich zu befreien. </w:t>
      </w:r>
    </w:p>
    <w:p w14:paraId="405D8C41" w14:textId="77777777" w:rsidR="00B21D14"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Also, erster Schritt: verlasse deine Komfortzone, spreche neue Leute an, bring sie zum Lachen, hab Spaß mit ihnen, lache über dich selbst. Versuche das ungefähr eine Woche lang, und plötzlich nimmst du all deine persönliche Macht und Kraft zurück, die zu deinem Sakral Chakra gehören. Versuche, mindestens 2-mal pro Woch rauszugehen, dich mit Leuten zu treffen, Kontakte herzustellen, organisiere einen Spieleabend mit deinen Freunden, geh mit einem Freund zum Essen. Fang damit an, dies regelmäßig zu tun. Es ist wie ein Muskel. Jedes deiner Chakren ist wie ein Muskel und wenn du ihn für eine Weile nicht benutzt hast, ist er schwach. Wenn du also deine Chakren nach einer langen Zeit wieder öffnest und wieder anfängst zu fühlen, kann es zuerst etwas beängstigend sein. Das Gefühl geht aber sehr schnell weg und es wird sich ganz schnell wieder normal anfühlen. Versuch es!</w:t>
      </w:r>
    </w:p>
    <w:p w14:paraId="5FDA6464" w14:textId="77777777" w:rsidR="00B21D14"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Der zweite Schritt ist, schätze deinen Spaß und gib Spaß den Vorrang in deinem Leben. Wir denken manchmal, dass wir keine Zeit für Spaß haben. Das stimmt nicht. Wir haben so viel Zeit, um Spaß zu haben. Und Spaß bringt dich so viel schneller an dein Ziel. Ob du es glaubst oder nicht, du wirst bessere Jobs, Möglichkeiten, Menschen manifestieren, wenn du Spaß hast. Spaß bringt dich ganz direkt dahin, wo du hinwillst. Und dein Verstand sträubt sich jetzt total gegen diese Aussage, stimmts? Dein Verstand will dir sagen, dass es völlig sinnlos ist, auszugehen, neue </w:t>
      </w:r>
      <w:r>
        <w:rPr>
          <w:rFonts w:ascii="Verdana" w:hAnsi="Verdana"/>
          <w:bCs/>
          <w:color w:val="747474" w:themeColor="background2" w:themeShade="80"/>
          <w:sz w:val="21"/>
          <w:szCs w:val="21"/>
          <w:lang w:val="de-DE"/>
        </w:rPr>
        <w:lastRenderedPageBreak/>
        <w:t xml:space="preserve">Leute kennen zu lernen und Spaß zu haben. Aber es ist wahr, den Beweis kannst du dir selbst liefern, indem du es ausprobierst. Mache Spaß zu deiner Priorität und probiere es einfach. Du wirst sehen, dass du mehr Erfolg in deinem Job und in deinem Leben hast. Das ist eines dieser faszinierenden Mysterien des Universums: du erkennst die Wahrheit, während du sie ausprobierst. </w:t>
      </w:r>
    </w:p>
    <w:p w14:paraId="584A34CE" w14:textId="77777777" w:rsidR="00B21D14"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Also gehe in die Welt und tanze! Das ist ein weiterer Punkt. Tanzen ist eine sehr einfache Aktivität, die dich ganz schnell mit deinem Körper verbindet und gleichzeitig dein Wurzel Chakra, natürlich auch dein Sakral Chakra stärkt und auch die Verbindung zwischen diesen beiden Chakren. Du bewegst dich, deine Wurzeln und sehr schnell fühlt sich diese Energie gut an und du bewegst dich weiter. (Deshalb ist es wichtig, Spaß und Freude zu haben. Zum Beispiel bei deiner Arbeit. Du magst diese Energie, willst mehr davon und macht weiter…)</w:t>
      </w:r>
    </w:p>
    <w:p w14:paraId="31D8B2EE" w14:textId="77777777" w:rsidR="00B21D14" w:rsidRPr="00CD2E22" w:rsidRDefault="00B21D14" w:rsidP="00B21D14">
      <w:pPr>
        <w:pStyle w:val="KeinLeerraum"/>
        <w:rPr>
          <w:rFonts w:ascii="Verdana" w:hAnsi="Verdana"/>
          <w:bCs/>
          <w:color w:val="747474" w:themeColor="background2" w:themeShade="80"/>
          <w:sz w:val="21"/>
          <w:szCs w:val="21"/>
          <w:lang w:val="de-DE"/>
        </w:rPr>
      </w:pPr>
      <w:r>
        <w:rPr>
          <w:rFonts w:ascii="Verdana" w:hAnsi="Verdana"/>
          <w:bCs/>
          <w:color w:val="747474" w:themeColor="background2" w:themeShade="80"/>
          <w:sz w:val="21"/>
          <w:szCs w:val="21"/>
          <w:lang w:val="de-DE"/>
        </w:rPr>
        <w:t xml:space="preserve">Tanzen hat nichts Intellektuelles. Es hilft dir, deinen Kopf abzuschalten und deinen Körper zu fühlen. Du könntest einen Hip-Hop Kurs besuchen, oder Salsa lernen. Fühle dich wohl damit, Energie in deinem Körper zu fühlen. Diese Energien öffnen dein Sakral Chakra und du lernst wieder, zu fühlen. Befreie diesen Teil von dir! </w:t>
      </w:r>
    </w:p>
    <w:p w14:paraId="6155241C" w14:textId="77777777" w:rsidR="00B21D14" w:rsidRDefault="00B21D14" w:rsidP="00B21D14">
      <w:pPr>
        <w:pStyle w:val="KeinLeerraum"/>
        <w:rPr>
          <w:rFonts w:asciiTheme="majorHAnsi" w:hAnsiTheme="majorHAnsi"/>
          <w:b/>
        </w:rPr>
      </w:pPr>
    </w:p>
    <w:p w14:paraId="1A57233C" w14:textId="77777777" w:rsidR="00B21D14" w:rsidRDefault="00B21D14" w:rsidP="00B21D14">
      <w:pPr>
        <w:pStyle w:val="KeinLeerraum"/>
        <w:rPr>
          <w:rFonts w:asciiTheme="majorHAnsi" w:hAnsiTheme="majorHAnsi"/>
        </w:rPr>
      </w:pPr>
    </w:p>
    <w:p w14:paraId="1BEF7F34" w14:textId="77777777" w:rsidR="00B21D14" w:rsidRDefault="00B21D14" w:rsidP="00B21D14">
      <w:pPr>
        <w:pStyle w:val="KeinLeerraum"/>
        <w:rPr>
          <w:rFonts w:asciiTheme="majorHAnsi" w:hAnsiTheme="majorHAnsi"/>
        </w:rPr>
      </w:pPr>
    </w:p>
    <w:p w14:paraId="4DEFAF87" w14:textId="77777777" w:rsidR="00B21D14" w:rsidRDefault="00B21D14" w:rsidP="00B21D14">
      <w:pPr>
        <w:pStyle w:val="KeinLeerraum"/>
        <w:rPr>
          <w:rFonts w:asciiTheme="majorHAnsi" w:hAnsiTheme="majorHAnsi"/>
        </w:rPr>
      </w:pPr>
    </w:p>
    <w:p w14:paraId="7F2DAC60" w14:textId="77777777" w:rsidR="00B21D14" w:rsidRDefault="00B21D14" w:rsidP="00B21D14">
      <w:pPr>
        <w:pStyle w:val="KeinLeerraum"/>
        <w:rPr>
          <w:rFonts w:asciiTheme="majorHAnsi" w:hAnsiTheme="majorHAnsi"/>
        </w:rPr>
      </w:pPr>
    </w:p>
    <w:p w14:paraId="163AD304" w14:textId="77777777" w:rsidR="00B21D14" w:rsidRDefault="00B21D14" w:rsidP="00B21D14">
      <w:pPr>
        <w:pStyle w:val="KeinLeerraum"/>
        <w:rPr>
          <w:rFonts w:asciiTheme="majorHAnsi" w:hAnsiTheme="majorHAnsi"/>
        </w:rPr>
      </w:pPr>
    </w:p>
    <w:p w14:paraId="69BE08E8" w14:textId="77777777" w:rsidR="00B21D14" w:rsidRDefault="00B21D14" w:rsidP="00B21D14">
      <w:pPr>
        <w:pStyle w:val="KeinLeerraum"/>
        <w:rPr>
          <w:rFonts w:asciiTheme="majorHAnsi" w:hAnsiTheme="majorHAnsi"/>
        </w:rPr>
      </w:pPr>
    </w:p>
    <w:p w14:paraId="3A689EEC" w14:textId="77777777" w:rsidR="00B21D14" w:rsidRDefault="00B21D14" w:rsidP="00B21D14">
      <w:pPr>
        <w:pStyle w:val="KeinLeerraum"/>
        <w:rPr>
          <w:rFonts w:asciiTheme="majorHAnsi" w:hAnsiTheme="majorHAnsi"/>
        </w:rPr>
      </w:pPr>
      <w:r>
        <w:rPr>
          <w:rFonts w:ascii="Verdana" w:hAnsi="Verdana"/>
          <w:b/>
          <w:bCs/>
          <w:noProof/>
          <w:color w:val="747474" w:themeColor="background2" w:themeShade="80"/>
          <w:sz w:val="21"/>
          <w:szCs w:val="21"/>
          <w:lang w:val="de-DE"/>
        </w:rPr>
        <w:drawing>
          <wp:anchor distT="0" distB="0" distL="114300" distR="114300" simplePos="0" relativeHeight="251670528" behindDoc="1" locked="0" layoutInCell="1" allowOverlap="1" wp14:anchorId="3F1551F8" wp14:editId="79C821AA">
            <wp:simplePos x="0" y="0"/>
            <wp:positionH relativeFrom="column">
              <wp:posOffset>3166110</wp:posOffset>
            </wp:positionH>
            <wp:positionV relativeFrom="paragraph">
              <wp:posOffset>-62865</wp:posOffset>
            </wp:positionV>
            <wp:extent cx="829310" cy="560705"/>
            <wp:effectExtent l="0" t="0" r="8890" b="0"/>
            <wp:wrapNone/>
            <wp:docPr id="27" name="Grafik 27"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560705"/>
                    </a:xfrm>
                    <a:prstGeom prst="rect">
                      <a:avLst/>
                    </a:prstGeom>
                    <a:noFill/>
                  </pic:spPr>
                </pic:pic>
              </a:graphicData>
            </a:graphic>
          </wp:anchor>
        </w:drawing>
      </w:r>
    </w:p>
    <w:p w14:paraId="5AA59A20" w14:textId="77777777" w:rsidR="00B21D14" w:rsidRPr="004241DB" w:rsidRDefault="00B21D14" w:rsidP="00B21D14">
      <w:pPr>
        <w:pStyle w:val="KeinLeerraum"/>
        <w:rPr>
          <w:rFonts w:asciiTheme="majorHAnsi" w:hAnsiTheme="majorHAnsi"/>
          <w:b/>
          <w:bCs/>
          <w:color w:val="747474" w:themeColor="background2" w:themeShade="80"/>
        </w:rPr>
      </w:pPr>
      <w:r w:rsidRPr="004241DB">
        <w:rPr>
          <w:rFonts w:ascii="Verdana" w:hAnsi="Verdana"/>
          <w:b/>
          <w:bCs/>
          <w:color w:val="747474" w:themeColor="background2" w:themeShade="80"/>
          <w:sz w:val="21"/>
          <w:szCs w:val="21"/>
        </w:rPr>
        <w:t>2.12)</w:t>
      </w:r>
      <w:r w:rsidRPr="004241DB">
        <w:rPr>
          <w:rFonts w:asciiTheme="majorHAnsi" w:hAnsiTheme="majorHAnsi"/>
          <w:b/>
          <w:bCs/>
          <w:color w:val="747474" w:themeColor="background2" w:themeShade="80"/>
        </w:rPr>
        <w:t xml:space="preserve"> </w:t>
      </w:r>
      <w:r w:rsidRPr="004241DB">
        <w:rPr>
          <w:rFonts w:ascii="Verdana" w:hAnsi="Verdana"/>
          <w:b/>
          <w:bCs/>
          <w:color w:val="747474" w:themeColor="background2" w:themeShade="80"/>
          <w:sz w:val="21"/>
          <w:szCs w:val="21"/>
          <w:lang w:val="de-DE"/>
        </w:rPr>
        <w:t xml:space="preserve">Technische Daten zum Sakral Chakra </w:t>
      </w:r>
    </w:p>
    <w:p w14:paraId="1E16A807" w14:textId="77777777" w:rsidR="00B21D14" w:rsidRDefault="00B21D14" w:rsidP="00B21D14">
      <w:pPr>
        <w:pStyle w:val="KeinLeerraum"/>
        <w:rPr>
          <w:rFonts w:ascii="Verdana" w:hAnsi="Verdana"/>
          <w:b/>
          <w:bCs/>
          <w:color w:val="747474" w:themeColor="background2" w:themeShade="80"/>
          <w:sz w:val="21"/>
          <w:szCs w:val="21"/>
          <w:lang w:val="de-DE"/>
        </w:rPr>
      </w:pPr>
    </w:p>
    <w:p w14:paraId="6638C552" w14:textId="77777777" w:rsidR="00B21D14" w:rsidRDefault="00B21D14" w:rsidP="00B21D14">
      <w:pPr>
        <w:pStyle w:val="KeinLeerraum"/>
        <w:rPr>
          <w:rFonts w:ascii="Verdana" w:hAnsi="Verdana"/>
          <w:b/>
          <w:bCs/>
          <w:color w:val="747474" w:themeColor="background2" w:themeShade="80"/>
          <w:sz w:val="21"/>
          <w:szCs w:val="21"/>
          <w:lang w:val="de-DE"/>
        </w:rPr>
      </w:pPr>
    </w:p>
    <w:tbl>
      <w:tblPr>
        <w:tblStyle w:val="Tabellenraster"/>
        <w:tblW w:w="0" w:type="auto"/>
        <w:tblLook w:val="04A0" w:firstRow="1" w:lastRow="0" w:firstColumn="1" w:lastColumn="0" w:noHBand="0" w:noVBand="1"/>
      </w:tblPr>
      <w:tblGrid>
        <w:gridCol w:w="1793"/>
        <w:gridCol w:w="2461"/>
        <w:gridCol w:w="229"/>
        <w:gridCol w:w="1846"/>
        <w:gridCol w:w="2733"/>
      </w:tblGrid>
      <w:tr w:rsidR="00B21D14" w14:paraId="61909B52" w14:textId="77777777" w:rsidTr="001B06D5">
        <w:tc>
          <w:tcPr>
            <w:tcW w:w="1555" w:type="dxa"/>
            <w:shd w:val="clear" w:color="auto" w:fill="EE8012"/>
          </w:tcPr>
          <w:p w14:paraId="2AF6BE25" w14:textId="77777777" w:rsidR="00B21D14" w:rsidRPr="008C4189" w:rsidRDefault="00B21D14" w:rsidP="001B06D5">
            <w:pPr>
              <w:pStyle w:val="KeinLeerraum"/>
              <w:rPr>
                <w:rFonts w:ascii="Verdana" w:hAnsi="Verdana"/>
                <w:b/>
                <w:bCs/>
                <w:color w:val="747474" w:themeColor="background2" w:themeShade="80"/>
                <w:sz w:val="21"/>
                <w:szCs w:val="21"/>
                <w:lang w:val="de-DE"/>
              </w:rPr>
            </w:pPr>
            <w:r w:rsidRPr="008C4189">
              <w:rPr>
                <w:rFonts w:ascii="Verdana" w:hAnsi="Verdana"/>
                <w:b/>
                <w:bCs/>
                <w:color w:val="3A3A3A" w:themeColor="background2" w:themeShade="40"/>
                <w:sz w:val="21"/>
                <w:szCs w:val="21"/>
                <w:lang w:val="de-DE"/>
              </w:rPr>
              <w:t>Sanskrit Name</w:t>
            </w:r>
          </w:p>
        </w:tc>
        <w:tc>
          <w:tcPr>
            <w:tcW w:w="2835" w:type="dxa"/>
          </w:tcPr>
          <w:p w14:paraId="56E965BC" w14:textId="77777777" w:rsidR="00B21D14" w:rsidRPr="008C4189" w:rsidRDefault="00B21D14" w:rsidP="001B06D5">
            <w:pPr>
              <w:pStyle w:val="KeinLeerraum"/>
              <w:rPr>
                <w:rFonts w:ascii="Verdana" w:hAnsi="Verdana"/>
                <w:color w:val="747474" w:themeColor="background2" w:themeShade="80"/>
                <w:sz w:val="21"/>
                <w:szCs w:val="21"/>
                <w:lang w:val="de-DE"/>
              </w:rPr>
            </w:pPr>
            <w:proofErr w:type="spellStart"/>
            <w:r w:rsidRPr="008C4189">
              <w:rPr>
                <w:rFonts w:ascii="Verdana" w:hAnsi="Verdana"/>
                <w:color w:val="747474" w:themeColor="background2" w:themeShade="80"/>
                <w:sz w:val="21"/>
                <w:szCs w:val="21"/>
                <w:lang w:val="de-DE"/>
              </w:rPr>
              <w:t>Svadhis</w:t>
            </w:r>
            <w:r>
              <w:rPr>
                <w:rFonts w:ascii="Verdana" w:hAnsi="Verdana"/>
                <w:color w:val="747474" w:themeColor="background2" w:themeShade="80"/>
                <w:sz w:val="21"/>
                <w:szCs w:val="21"/>
                <w:lang w:val="de-DE"/>
              </w:rPr>
              <w:t>thana</w:t>
            </w:r>
            <w:proofErr w:type="spellEnd"/>
          </w:p>
        </w:tc>
        <w:tc>
          <w:tcPr>
            <w:tcW w:w="236" w:type="dxa"/>
            <w:shd w:val="clear" w:color="auto" w:fill="F65E0A"/>
          </w:tcPr>
          <w:p w14:paraId="52F0C466"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79AB547E" w14:textId="77777777" w:rsidR="00B21D14" w:rsidRPr="00E64410" w:rsidRDefault="00B21D14" w:rsidP="001B06D5">
            <w:pPr>
              <w:pStyle w:val="KeinLeerraum"/>
              <w:rPr>
                <w:rFonts w:ascii="Verdana" w:hAnsi="Verdana"/>
                <w:b/>
                <w:bCs/>
                <w:color w:val="747474" w:themeColor="background2" w:themeShade="80"/>
                <w:sz w:val="21"/>
                <w:szCs w:val="21"/>
                <w:lang w:val="de-DE"/>
              </w:rPr>
            </w:pPr>
            <w:r w:rsidRPr="00E64410">
              <w:rPr>
                <w:rFonts w:ascii="Verdana" w:hAnsi="Verdana"/>
                <w:b/>
                <w:bCs/>
                <w:color w:val="3A3A3A" w:themeColor="background2" w:themeShade="40"/>
                <w:sz w:val="21"/>
                <w:szCs w:val="21"/>
                <w:lang w:val="de-DE"/>
              </w:rPr>
              <w:t xml:space="preserve">Colour </w:t>
            </w:r>
          </w:p>
        </w:tc>
        <w:tc>
          <w:tcPr>
            <w:tcW w:w="3396" w:type="dxa"/>
          </w:tcPr>
          <w:p w14:paraId="3CD56501"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orange</w:t>
            </w:r>
          </w:p>
        </w:tc>
      </w:tr>
      <w:tr w:rsidR="00B21D14" w14:paraId="3B1D0C99" w14:textId="77777777" w:rsidTr="001B06D5">
        <w:tc>
          <w:tcPr>
            <w:tcW w:w="1555" w:type="dxa"/>
            <w:shd w:val="clear" w:color="auto" w:fill="EE8012"/>
          </w:tcPr>
          <w:p w14:paraId="03A38F54" w14:textId="77777777" w:rsidR="00B21D14" w:rsidRPr="00E64410" w:rsidRDefault="00B21D14" w:rsidP="001B06D5">
            <w:pPr>
              <w:pStyle w:val="KeinLeerraum"/>
              <w:rPr>
                <w:rFonts w:ascii="Verdana" w:hAnsi="Verdana"/>
                <w:b/>
                <w:bCs/>
                <w:color w:val="3A3A3A" w:themeColor="background2" w:themeShade="40"/>
                <w:sz w:val="21"/>
                <w:szCs w:val="21"/>
                <w:lang w:val="de-DE"/>
              </w:rPr>
            </w:pPr>
            <w:r w:rsidRPr="00E64410">
              <w:rPr>
                <w:rFonts w:ascii="Verdana" w:hAnsi="Verdana"/>
                <w:b/>
                <w:bCs/>
                <w:color w:val="3A3A3A" w:themeColor="background2" w:themeShade="40"/>
                <w:sz w:val="21"/>
                <w:szCs w:val="21"/>
                <w:lang w:val="de-DE"/>
              </w:rPr>
              <w:t xml:space="preserve">Element </w:t>
            </w:r>
          </w:p>
          <w:p w14:paraId="34BE4AA1" w14:textId="77777777" w:rsidR="00B21D14" w:rsidRDefault="00B21D14" w:rsidP="001B06D5">
            <w:pPr>
              <w:pStyle w:val="KeinLeerraum"/>
              <w:rPr>
                <w:rFonts w:ascii="Verdana" w:hAnsi="Verdana"/>
                <w:color w:val="747474" w:themeColor="background2" w:themeShade="80"/>
                <w:sz w:val="21"/>
                <w:szCs w:val="21"/>
                <w:lang w:val="de-DE"/>
              </w:rPr>
            </w:pPr>
          </w:p>
        </w:tc>
        <w:tc>
          <w:tcPr>
            <w:tcW w:w="2835" w:type="dxa"/>
          </w:tcPr>
          <w:p w14:paraId="0341D669"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Wasser</w:t>
            </w:r>
          </w:p>
        </w:tc>
        <w:tc>
          <w:tcPr>
            <w:tcW w:w="236" w:type="dxa"/>
            <w:shd w:val="clear" w:color="auto" w:fill="F65E0A"/>
          </w:tcPr>
          <w:p w14:paraId="0FCB3E68"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0325E179" w14:textId="77777777" w:rsidR="00B21D14" w:rsidRPr="007B2817" w:rsidRDefault="00B21D14" w:rsidP="001B06D5">
            <w:pPr>
              <w:pStyle w:val="KeinLeerraum"/>
              <w:rPr>
                <w:rFonts w:ascii="Verdana" w:hAnsi="Verdana"/>
                <w:b/>
                <w:bCs/>
                <w:color w:val="3A3A3A" w:themeColor="background2" w:themeShade="40"/>
                <w:sz w:val="21"/>
                <w:szCs w:val="21"/>
                <w:lang w:val="de-DE"/>
              </w:rPr>
            </w:pPr>
            <w:r w:rsidRPr="007B2817">
              <w:rPr>
                <w:rFonts w:ascii="Verdana" w:hAnsi="Verdana"/>
                <w:b/>
                <w:bCs/>
                <w:color w:val="3A3A3A" w:themeColor="background2" w:themeShade="40"/>
                <w:sz w:val="21"/>
                <w:szCs w:val="21"/>
                <w:lang w:val="de-DE"/>
              </w:rPr>
              <w:t>Klang</w:t>
            </w:r>
          </w:p>
          <w:p w14:paraId="5F478039" w14:textId="77777777" w:rsidR="00B21D14" w:rsidRDefault="00B21D14" w:rsidP="001B06D5">
            <w:pPr>
              <w:pStyle w:val="KeinLeerraum"/>
              <w:rPr>
                <w:rFonts w:ascii="Verdana" w:hAnsi="Verdana"/>
                <w:color w:val="747474" w:themeColor="background2" w:themeShade="80"/>
                <w:sz w:val="21"/>
                <w:szCs w:val="21"/>
                <w:lang w:val="de-DE"/>
              </w:rPr>
            </w:pPr>
            <w:r w:rsidRPr="007B2817">
              <w:rPr>
                <w:rFonts w:ascii="Verdana" w:hAnsi="Verdana"/>
                <w:b/>
                <w:bCs/>
                <w:color w:val="3A3A3A" w:themeColor="background2" w:themeShade="40"/>
                <w:sz w:val="21"/>
                <w:szCs w:val="21"/>
                <w:lang w:val="de-DE"/>
              </w:rPr>
              <w:t>Mantra</w:t>
            </w:r>
          </w:p>
        </w:tc>
        <w:tc>
          <w:tcPr>
            <w:tcW w:w="3396" w:type="dxa"/>
          </w:tcPr>
          <w:p w14:paraId="550EFD6C" w14:textId="77777777" w:rsidR="00B21D14" w:rsidRDefault="00B21D14" w:rsidP="001B06D5">
            <w:pPr>
              <w:pStyle w:val="KeinLeerraum"/>
              <w:rPr>
                <w:rFonts w:ascii="Verdana" w:hAnsi="Verdana"/>
                <w:color w:val="747474" w:themeColor="background2" w:themeShade="80"/>
                <w:sz w:val="21"/>
                <w:szCs w:val="21"/>
                <w:lang w:val="de-DE"/>
              </w:rPr>
            </w:pPr>
            <w:proofErr w:type="spellStart"/>
            <w:r>
              <w:rPr>
                <w:rFonts w:ascii="Verdana" w:hAnsi="Verdana"/>
                <w:color w:val="747474" w:themeColor="background2" w:themeShade="80"/>
                <w:sz w:val="21"/>
                <w:szCs w:val="21"/>
                <w:lang w:val="de-DE"/>
              </w:rPr>
              <w:t>Vam</w:t>
            </w:r>
            <w:proofErr w:type="spellEnd"/>
          </w:p>
        </w:tc>
      </w:tr>
      <w:tr w:rsidR="00B21D14" w14:paraId="2D8FCECE" w14:textId="77777777" w:rsidTr="001B06D5">
        <w:tc>
          <w:tcPr>
            <w:tcW w:w="1555" w:type="dxa"/>
            <w:shd w:val="clear" w:color="auto" w:fill="EE8012"/>
          </w:tcPr>
          <w:p w14:paraId="647926CA"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Drüse</w:t>
            </w:r>
          </w:p>
          <w:p w14:paraId="16D21217" w14:textId="77777777" w:rsidR="00B21D14" w:rsidRPr="00E64410" w:rsidRDefault="00B21D14" w:rsidP="001B06D5">
            <w:pPr>
              <w:pStyle w:val="KeinLeerraum"/>
              <w:rPr>
                <w:rFonts w:ascii="Verdana" w:hAnsi="Verdana"/>
                <w:b/>
                <w:bCs/>
                <w:color w:val="3A3A3A" w:themeColor="background2" w:themeShade="40"/>
                <w:sz w:val="21"/>
                <w:szCs w:val="21"/>
                <w:lang w:val="de-DE"/>
              </w:rPr>
            </w:pPr>
          </w:p>
        </w:tc>
        <w:tc>
          <w:tcPr>
            <w:tcW w:w="2835" w:type="dxa"/>
          </w:tcPr>
          <w:p w14:paraId="140CB5C1"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reproduktive Drüsen,</w:t>
            </w:r>
          </w:p>
          <w:p w14:paraId="46A565D5"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Hoden</w:t>
            </w:r>
          </w:p>
        </w:tc>
        <w:tc>
          <w:tcPr>
            <w:tcW w:w="236" w:type="dxa"/>
            <w:shd w:val="clear" w:color="auto" w:fill="F65E0A"/>
          </w:tcPr>
          <w:p w14:paraId="52408979"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10E6D2C8" w14:textId="77777777" w:rsidR="00B21D14" w:rsidRPr="007B2817"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Sinnesorgan</w:t>
            </w:r>
          </w:p>
        </w:tc>
        <w:tc>
          <w:tcPr>
            <w:tcW w:w="3396" w:type="dxa"/>
          </w:tcPr>
          <w:p w14:paraId="023104BF"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Geschmack</w:t>
            </w:r>
          </w:p>
        </w:tc>
      </w:tr>
      <w:tr w:rsidR="00B21D14" w14:paraId="74DF969A" w14:textId="77777777" w:rsidTr="001B06D5">
        <w:tc>
          <w:tcPr>
            <w:tcW w:w="1555" w:type="dxa"/>
            <w:shd w:val="clear" w:color="auto" w:fill="EE8012"/>
          </w:tcPr>
          <w:p w14:paraId="00FD9041"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Sitz</w:t>
            </w:r>
          </w:p>
          <w:p w14:paraId="1A93C8CF" w14:textId="77777777" w:rsidR="00B21D14" w:rsidRDefault="00B21D14" w:rsidP="001B06D5">
            <w:pPr>
              <w:pStyle w:val="KeinLeerraum"/>
              <w:rPr>
                <w:rFonts w:ascii="Verdana" w:hAnsi="Verdana"/>
                <w:b/>
                <w:bCs/>
                <w:color w:val="3A3A3A" w:themeColor="background2" w:themeShade="40"/>
                <w:sz w:val="21"/>
                <w:szCs w:val="21"/>
                <w:lang w:val="de-DE"/>
              </w:rPr>
            </w:pPr>
          </w:p>
        </w:tc>
        <w:tc>
          <w:tcPr>
            <w:tcW w:w="2835" w:type="dxa"/>
          </w:tcPr>
          <w:p w14:paraId="328B73B6"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unterer Bauch, 3 cm unter Bauchnabel</w:t>
            </w:r>
          </w:p>
        </w:tc>
        <w:tc>
          <w:tcPr>
            <w:tcW w:w="236" w:type="dxa"/>
            <w:shd w:val="clear" w:color="auto" w:fill="F65E0A"/>
          </w:tcPr>
          <w:p w14:paraId="2AE2C92D"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594C7A15"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Steht für</w:t>
            </w:r>
          </w:p>
        </w:tc>
        <w:tc>
          <w:tcPr>
            <w:tcW w:w="3396" w:type="dxa"/>
          </w:tcPr>
          <w:p w14:paraId="65F458B2"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emotionale Kraft, Intimität, </w:t>
            </w:r>
          </w:p>
          <w:p w14:paraId="69FB9DBF"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„Ich fühle“</w:t>
            </w:r>
          </w:p>
        </w:tc>
      </w:tr>
      <w:tr w:rsidR="00B21D14" w14:paraId="21EA0310" w14:textId="77777777" w:rsidTr="001B06D5">
        <w:tc>
          <w:tcPr>
            <w:tcW w:w="1555" w:type="dxa"/>
            <w:shd w:val="clear" w:color="auto" w:fill="EE8012"/>
          </w:tcPr>
          <w:p w14:paraId="40A19991"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Bedeutung</w:t>
            </w:r>
          </w:p>
          <w:p w14:paraId="128D20D4" w14:textId="77777777" w:rsidR="00B21D14" w:rsidRDefault="00B21D14" w:rsidP="001B06D5">
            <w:pPr>
              <w:pStyle w:val="KeinLeerraum"/>
              <w:rPr>
                <w:rFonts w:ascii="Verdana" w:hAnsi="Verdana"/>
                <w:b/>
                <w:bCs/>
                <w:color w:val="3A3A3A" w:themeColor="background2" w:themeShade="40"/>
                <w:sz w:val="21"/>
                <w:szCs w:val="21"/>
                <w:lang w:val="de-DE"/>
              </w:rPr>
            </w:pPr>
          </w:p>
        </w:tc>
        <w:tc>
          <w:tcPr>
            <w:tcW w:w="2835" w:type="dxa"/>
          </w:tcPr>
          <w:p w14:paraId="4B310DA0"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Emotionale und mentale Akzeptanz, Kreativität, Sexualität, Sinnlichkeit, Freude, Passion, Leichtigkeit</w:t>
            </w:r>
          </w:p>
        </w:tc>
        <w:tc>
          <w:tcPr>
            <w:tcW w:w="236" w:type="dxa"/>
            <w:shd w:val="clear" w:color="auto" w:fill="F65E0A"/>
          </w:tcPr>
          <w:p w14:paraId="33E49E33"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6495D3A8"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Körperteile</w:t>
            </w:r>
          </w:p>
        </w:tc>
        <w:tc>
          <w:tcPr>
            <w:tcW w:w="3396" w:type="dxa"/>
          </w:tcPr>
          <w:p w14:paraId="62E5B8A8"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Becken, Genitalien, Kreuzbein, Blase, Nieren, Unterbauch, Milz, Dickdarm</w:t>
            </w:r>
          </w:p>
        </w:tc>
      </w:tr>
      <w:tr w:rsidR="00B21D14" w14:paraId="12F98890" w14:textId="77777777" w:rsidTr="001B06D5">
        <w:tc>
          <w:tcPr>
            <w:tcW w:w="1555" w:type="dxa"/>
            <w:shd w:val="clear" w:color="auto" w:fill="EE8012"/>
          </w:tcPr>
          <w:p w14:paraId="29844439"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Ausgeglichen</w:t>
            </w:r>
          </w:p>
          <w:p w14:paraId="5239F627" w14:textId="77777777" w:rsidR="00B21D14" w:rsidRDefault="00B21D14" w:rsidP="001B06D5">
            <w:pPr>
              <w:pStyle w:val="KeinLeerraum"/>
              <w:rPr>
                <w:rFonts w:ascii="Verdana" w:hAnsi="Verdana"/>
                <w:b/>
                <w:bCs/>
                <w:color w:val="3A3A3A" w:themeColor="background2" w:themeShade="40"/>
                <w:sz w:val="21"/>
                <w:szCs w:val="21"/>
                <w:lang w:val="de-DE"/>
              </w:rPr>
            </w:pPr>
          </w:p>
        </w:tc>
        <w:tc>
          <w:tcPr>
            <w:tcW w:w="2835" w:type="dxa"/>
          </w:tcPr>
          <w:p w14:paraId="14A51FE5"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das Leben fließt, Kreativität wird aktiv ausgedrückt, Freude, anpassungsfähig, Sexualität, Sinnlichkeit, fruchtbar, Spaß, Freude, </w:t>
            </w:r>
          </w:p>
        </w:tc>
        <w:tc>
          <w:tcPr>
            <w:tcW w:w="236" w:type="dxa"/>
            <w:shd w:val="clear" w:color="auto" w:fill="F65E0A"/>
          </w:tcPr>
          <w:p w14:paraId="1DC552FC"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360D4944"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 xml:space="preserve">nicht ausgeglichen </w:t>
            </w:r>
          </w:p>
        </w:tc>
        <w:tc>
          <w:tcPr>
            <w:tcW w:w="3396" w:type="dxa"/>
          </w:tcPr>
          <w:p w14:paraId="36C086A0"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Intimität gegen Isolation, Schuld, starr, steif, Probleme mit Genitalien, evtl. unfruchtbar, Gelenkprobleme, dehydriert</w:t>
            </w:r>
          </w:p>
        </w:tc>
      </w:tr>
      <w:tr w:rsidR="00B21D14" w14:paraId="2DACEACB" w14:textId="77777777" w:rsidTr="001B06D5">
        <w:tc>
          <w:tcPr>
            <w:tcW w:w="1555" w:type="dxa"/>
            <w:shd w:val="clear" w:color="auto" w:fill="EE8012"/>
          </w:tcPr>
          <w:p w14:paraId="09F8A706"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Heilsteine</w:t>
            </w:r>
          </w:p>
          <w:p w14:paraId="232C5930" w14:textId="77777777" w:rsidR="00B21D14" w:rsidRDefault="00B21D14" w:rsidP="001B06D5">
            <w:pPr>
              <w:pStyle w:val="KeinLeerraum"/>
              <w:rPr>
                <w:rFonts w:ascii="Verdana" w:hAnsi="Verdana"/>
                <w:b/>
                <w:bCs/>
                <w:color w:val="3A3A3A" w:themeColor="background2" w:themeShade="40"/>
                <w:sz w:val="21"/>
                <w:szCs w:val="21"/>
                <w:lang w:val="de-DE"/>
              </w:rPr>
            </w:pPr>
          </w:p>
        </w:tc>
        <w:tc>
          <w:tcPr>
            <w:tcW w:w="2835" w:type="dxa"/>
          </w:tcPr>
          <w:p w14:paraId="77664F44"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Oranger Calcit, </w:t>
            </w:r>
            <w:proofErr w:type="spellStart"/>
            <w:r>
              <w:rPr>
                <w:rFonts w:ascii="Verdana" w:hAnsi="Verdana"/>
                <w:color w:val="747474" w:themeColor="background2" w:themeShade="80"/>
                <w:sz w:val="21"/>
                <w:szCs w:val="21"/>
                <w:lang w:val="de-DE"/>
              </w:rPr>
              <w:t>Vandanit</w:t>
            </w:r>
            <w:proofErr w:type="spellEnd"/>
            <w:r>
              <w:rPr>
                <w:rFonts w:ascii="Verdana" w:hAnsi="Verdana"/>
                <w:color w:val="747474" w:themeColor="background2" w:themeShade="80"/>
                <w:sz w:val="21"/>
                <w:szCs w:val="21"/>
                <w:lang w:val="de-DE"/>
              </w:rPr>
              <w:t>, Karneol, blau-grüner Fluorit, Citrin, Milchquarz, Mondstein, Selenit</w:t>
            </w:r>
          </w:p>
        </w:tc>
        <w:tc>
          <w:tcPr>
            <w:tcW w:w="236" w:type="dxa"/>
            <w:shd w:val="clear" w:color="auto" w:fill="F65E0A"/>
          </w:tcPr>
          <w:p w14:paraId="2AFBD2D3"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19D3AA84"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Heilende Öle</w:t>
            </w:r>
          </w:p>
        </w:tc>
        <w:tc>
          <w:tcPr>
            <w:tcW w:w="3396" w:type="dxa"/>
          </w:tcPr>
          <w:p w14:paraId="684156D4"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Engelwurz, </w:t>
            </w:r>
            <w:proofErr w:type="spellStart"/>
            <w:r>
              <w:rPr>
                <w:rFonts w:ascii="Verdana" w:hAnsi="Verdana"/>
                <w:color w:val="747474" w:themeColor="background2" w:themeShade="80"/>
                <w:sz w:val="21"/>
                <w:szCs w:val="21"/>
                <w:lang w:val="de-DE"/>
              </w:rPr>
              <w:t>Benzoin</w:t>
            </w:r>
            <w:proofErr w:type="spellEnd"/>
            <w:r>
              <w:rPr>
                <w:rFonts w:ascii="Verdana" w:hAnsi="Verdana"/>
                <w:color w:val="747474" w:themeColor="background2" w:themeShade="80"/>
                <w:sz w:val="21"/>
                <w:szCs w:val="21"/>
                <w:lang w:val="de-DE"/>
              </w:rPr>
              <w:t>, Zedernholz, Weihrauch, Myrrhe, Eichenmoos, Patchouli, Lavendel, Sandelholz</w:t>
            </w:r>
            <w:r w:rsidRPr="00DE20BE">
              <w:rPr>
                <w:rFonts w:ascii="Verdana" w:hAnsi="Verdana"/>
                <w:color w:val="404040" w:themeColor="text1" w:themeTint="BF"/>
                <w:sz w:val="21"/>
                <w:szCs w:val="21"/>
                <w:lang w:val="de-DE"/>
              </w:rPr>
              <w:t xml:space="preserve">, </w:t>
            </w:r>
            <w:r w:rsidRPr="00DE20BE">
              <w:rPr>
                <w:rFonts w:ascii="Verdana" w:hAnsi="Verdana"/>
                <w:color w:val="747474" w:themeColor="background2" w:themeShade="80"/>
                <w:sz w:val="21"/>
                <w:szCs w:val="21"/>
              </w:rPr>
              <w:t xml:space="preserve">Ingwer, </w:t>
            </w:r>
            <w:r w:rsidRPr="00DE20BE">
              <w:rPr>
                <w:rFonts w:ascii="Verdana" w:hAnsi="Verdana"/>
                <w:color w:val="747474" w:themeColor="background2" w:themeShade="80"/>
                <w:sz w:val="21"/>
                <w:szCs w:val="21"/>
              </w:rPr>
              <w:lastRenderedPageBreak/>
              <w:t xml:space="preserve">Fenchel, </w:t>
            </w:r>
            <w:proofErr w:type="spellStart"/>
            <w:r w:rsidRPr="00DE20BE">
              <w:rPr>
                <w:rFonts w:ascii="Verdana" w:hAnsi="Verdana"/>
                <w:color w:val="747474" w:themeColor="background2" w:themeShade="80"/>
                <w:sz w:val="21"/>
                <w:szCs w:val="21"/>
              </w:rPr>
              <w:t>Kardamom</w:t>
            </w:r>
            <w:proofErr w:type="spellEnd"/>
            <w:r w:rsidRPr="00DE20BE">
              <w:rPr>
                <w:rFonts w:ascii="Verdana" w:hAnsi="Verdana"/>
                <w:color w:val="747474" w:themeColor="background2" w:themeShade="80"/>
                <w:sz w:val="21"/>
                <w:szCs w:val="21"/>
              </w:rPr>
              <w:t xml:space="preserve">, </w:t>
            </w:r>
            <w:proofErr w:type="spellStart"/>
            <w:r w:rsidRPr="00DE20BE">
              <w:rPr>
                <w:rFonts w:ascii="Verdana" w:hAnsi="Verdana"/>
                <w:color w:val="747474" w:themeColor="background2" w:themeShade="80"/>
                <w:sz w:val="21"/>
                <w:szCs w:val="21"/>
              </w:rPr>
              <w:t>Orangenblüten</w:t>
            </w:r>
            <w:proofErr w:type="spellEnd"/>
          </w:p>
        </w:tc>
      </w:tr>
      <w:tr w:rsidR="00B21D14" w14:paraId="70088E5D" w14:textId="77777777" w:rsidTr="001B06D5">
        <w:tc>
          <w:tcPr>
            <w:tcW w:w="1555" w:type="dxa"/>
            <w:shd w:val="clear" w:color="auto" w:fill="EE8012"/>
          </w:tcPr>
          <w:p w14:paraId="5DB8372D"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lastRenderedPageBreak/>
              <w:t>Praktische Übung</w:t>
            </w:r>
          </w:p>
          <w:p w14:paraId="7F29937C" w14:textId="77777777" w:rsidR="00B21D14" w:rsidRDefault="00B21D14" w:rsidP="001B06D5">
            <w:pPr>
              <w:pStyle w:val="KeinLeerraum"/>
              <w:rPr>
                <w:rFonts w:ascii="Verdana" w:hAnsi="Verdana"/>
                <w:b/>
                <w:bCs/>
                <w:color w:val="3A3A3A" w:themeColor="background2" w:themeShade="40"/>
                <w:sz w:val="21"/>
                <w:szCs w:val="21"/>
                <w:lang w:val="de-DE"/>
              </w:rPr>
            </w:pPr>
          </w:p>
        </w:tc>
        <w:tc>
          <w:tcPr>
            <w:tcW w:w="2835" w:type="dxa"/>
          </w:tcPr>
          <w:p w14:paraId="790BE997"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Yoga, Pranayama, Kundalini, Tanz</w:t>
            </w:r>
          </w:p>
        </w:tc>
        <w:tc>
          <w:tcPr>
            <w:tcW w:w="236" w:type="dxa"/>
            <w:shd w:val="clear" w:color="auto" w:fill="F65E0A"/>
          </w:tcPr>
          <w:p w14:paraId="590D3546"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6AC19C2A"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Heilende Nahrung</w:t>
            </w:r>
          </w:p>
        </w:tc>
        <w:tc>
          <w:tcPr>
            <w:tcW w:w="3396" w:type="dxa"/>
          </w:tcPr>
          <w:p w14:paraId="2090DA04"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Orangefarbene Lebensmittel: Orangen, Mandarinen, Mango, Melone, Erdbeere, Süßkartoffel, Karotten, Kürbis, Nüsse, TRINKE AUSREICHEND WASSER!</w:t>
            </w:r>
          </w:p>
        </w:tc>
      </w:tr>
      <w:tr w:rsidR="00B21D14" w14:paraId="1BFA5276" w14:textId="77777777" w:rsidTr="001B06D5">
        <w:tc>
          <w:tcPr>
            <w:tcW w:w="1555" w:type="dxa"/>
            <w:shd w:val="clear" w:color="auto" w:fill="EE8012"/>
          </w:tcPr>
          <w:p w14:paraId="134A677F"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Heilung deiner Kreativität</w:t>
            </w:r>
          </w:p>
        </w:tc>
        <w:tc>
          <w:tcPr>
            <w:tcW w:w="2835" w:type="dxa"/>
          </w:tcPr>
          <w:p w14:paraId="28712138"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Tanz, schreiben, Schauspiel, malen, Bildhauer, etwas basteln, konstruieren, kochen, singen, Mathematik, Wissenschaft, Alchemie, lehren </w:t>
            </w:r>
          </w:p>
        </w:tc>
        <w:tc>
          <w:tcPr>
            <w:tcW w:w="236" w:type="dxa"/>
            <w:shd w:val="clear" w:color="auto" w:fill="F65E0A"/>
          </w:tcPr>
          <w:p w14:paraId="17143005" w14:textId="77777777" w:rsidR="00B21D14" w:rsidRDefault="00B21D14" w:rsidP="001B06D5">
            <w:pPr>
              <w:pStyle w:val="KeinLeerraum"/>
              <w:rPr>
                <w:rFonts w:ascii="Verdana" w:hAnsi="Verdana"/>
                <w:color w:val="747474" w:themeColor="background2" w:themeShade="80"/>
                <w:sz w:val="21"/>
                <w:szCs w:val="21"/>
                <w:lang w:val="de-DE"/>
              </w:rPr>
            </w:pPr>
          </w:p>
        </w:tc>
        <w:tc>
          <w:tcPr>
            <w:tcW w:w="1606" w:type="dxa"/>
            <w:shd w:val="clear" w:color="auto" w:fill="EE8012"/>
          </w:tcPr>
          <w:p w14:paraId="7C82FF03" w14:textId="77777777" w:rsidR="00B21D14" w:rsidRDefault="00B21D14" w:rsidP="001B06D5">
            <w:pPr>
              <w:pStyle w:val="KeinLeerraum"/>
              <w:rPr>
                <w:rFonts w:ascii="Verdana" w:hAnsi="Verdana"/>
                <w:b/>
                <w:bCs/>
                <w:color w:val="3A3A3A" w:themeColor="background2" w:themeShade="40"/>
                <w:sz w:val="21"/>
                <w:szCs w:val="21"/>
                <w:lang w:val="de-DE"/>
              </w:rPr>
            </w:pPr>
            <w:r>
              <w:rPr>
                <w:rFonts w:ascii="Verdana" w:hAnsi="Verdana"/>
                <w:b/>
                <w:bCs/>
                <w:color w:val="3A3A3A" w:themeColor="background2" w:themeShade="40"/>
                <w:sz w:val="21"/>
                <w:szCs w:val="21"/>
                <w:lang w:val="de-DE"/>
              </w:rPr>
              <w:t>Affirmationen</w:t>
            </w:r>
          </w:p>
        </w:tc>
        <w:tc>
          <w:tcPr>
            <w:tcW w:w="3396" w:type="dxa"/>
          </w:tcPr>
          <w:p w14:paraId="487E1611"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Ich bin sinnlich, sexy und frech </w:t>
            </w:r>
            <w:r w:rsidRPr="00E35D54">
              <w:rPr>
                <mc:AlternateContent>
                  <mc:Choice Requires="w16se">
                    <w:rFonts w:ascii="Verdana" w:hAnsi="Verdana"/>
                  </mc:Choice>
                  <mc:Fallback>
                    <w:rFonts w:ascii="Segoe UI Emoji" w:eastAsia="Segoe UI Emoji" w:hAnsi="Segoe UI Emoji" w:cs="Segoe UI Emoji"/>
                  </mc:Fallback>
                </mc:AlternateContent>
                <w:color w:val="747474" w:themeColor="background2" w:themeShade="80"/>
                <w:sz w:val="21"/>
                <w:szCs w:val="21"/>
                <w:lang w:val="de-DE"/>
              </w:rPr>
              <mc:AlternateContent>
                <mc:Choice Requires="w16se">
                  <w16se:symEx w16se:font="Segoe UI Emoji" w16se:char="1F609"/>
                </mc:Choice>
                <mc:Fallback>
                  <w:t>😉</w:t>
                </mc:Fallback>
              </mc:AlternateContent>
            </w:r>
          </w:p>
          <w:p w14:paraId="28216D4F"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Ich genieße die Freuden des Lebens vollkommen</w:t>
            </w:r>
          </w:p>
          <w:p w14:paraId="256B2F17" w14:textId="77777777" w:rsidR="00B21D14" w:rsidRDefault="00B21D14" w:rsidP="001B06D5">
            <w:pPr>
              <w:pStyle w:val="KeinLeerraum"/>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Ich tauche tief in die kreative Energie ein und schwimme mit ihr</w:t>
            </w:r>
          </w:p>
        </w:tc>
      </w:tr>
    </w:tbl>
    <w:p w14:paraId="6D3A28D2" w14:textId="77777777" w:rsidR="00B21D14" w:rsidRPr="005E7711" w:rsidRDefault="00B21D14" w:rsidP="00B21D14">
      <w:pPr>
        <w:pStyle w:val="KeinLeerraum"/>
        <w:rPr>
          <w:rFonts w:ascii="Verdana" w:hAnsi="Verdana"/>
          <w:color w:val="747474" w:themeColor="background2" w:themeShade="80"/>
          <w:sz w:val="21"/>
          <w:szCs w:val="21"/>
          <w:lang w:val="de-DE"/>
        </w:rPr>
      </w:pPr>
    </w:p>
    <w:p w14:paraId="6B3CE3B7" w14:textId="77777777" w:rsidR="00B21D14" w:rsidRDefault="00B21D14" w:rsidP="00B21D14">
      <w:pPr>
        <w:pStyle w:val="KeinLeerraum"/>
        <w:rPr>
          <w:rFonts w:asciiTheme="majorHAnsi" w:hAnsiTheme="majorHAnsi"/>
        </w:rPr>
      </w:pPr>
    </w:p>
    <w:p w14:paraId="19F8E52F" w14:textId="77777777" w:rsidR="00B21D14" w:rsidRPr="00495EF3" w:rsidRDefault="00B21D14" w:rsidP="00B21D14">
      <w:pPr>
        <w:pStyle w:val="KeinLeerraum"/>
        <w:jc w:val="center"/>
        <w:rPr>
          <w:rFonts w:ascii="Verdana" w:hAnsi="Verdana"/>
          <w:b/>
          <w:bCs/>
          <w:i/>
          <w:iCs/>
          <w:color w:val="EE8012"/>
          <w:sz w:val="24"/>
          <w:szCs w:val="24"/>
          <w:lang w:val="de-DE"/>
        </w:rPr>
      </w:pPr>
      <w:r w:rsidRPr="23D1382A">
        <w:rPr>
          <w:rFonts w:ascii="Verdana" w:hAnsi="Verdana"/>
          <w:b/>
          <w:bCs/>
          <w:i/>
          <w:iCs/>
          <w:color w:val="EE8012"/>
          <w:sz w:val="24"/>
          <w:szCs w:val="24"/>
          <w:lang w:val="de-DE"/>
        </w:rPr>
        <w:t>Bewegung ist die Medizin, um Veränderung in deinem physischen, emotionalen und mentalen Aspekt zu kreieren!</w:t>
      </w:r>
    </w:p>
    <w:p w14:paraId="7C7CFFBB" w14:textId="77777777" w:rsidR="00B21D14" w:rsidRDefault="00B21D14" w:rsidP="00B21D14">
      <w:pPr>
        <w:pStyle w:val="KeinLeerraum"/>
        <w:jc w:val="center"/>
        <w:rPr>
          <w:rFonts w:asciiTheme="majorHAnsi" w:hAnsiTheme="majorHAnsi"/>
        </w:rPr>
      </w:pPr>
    </w:p>
    <w:p w14:paraId="626BA9F5" w14:textId="77777777" w:rsidR="00B21D14" w:rsidRDefault="00B21D14" w:rsidP="00B21D14">
      <w:pPr>
        <w:pStyle w:val="KeinLeerraum"/>
        <w:jc w:val="center"/>
        <w:rPr>
          <w:rFonts w:asciiTheme="majorHAnsi" w:hAnsiTheme="majorHAnsi"/>
        </w:rPr>
      </w:pPr>
      <w:r>
        <w:rPr>
          <w:rFonts w:asciiTheme="majorHAnsi" w:hAnsiTheme="majorHAnsi"/>
          <w:noProof/>
        </w:rPr>
        <w:drawing>
          <wp:anchor distT="0" distB="0" distL="114300" distR="114300" simplePos="0" relativeHeight="251671552" behindDoc="1" locked="0" layoutInCell="1" allowOverlap="1" wp14:anchorId="1C433367" wp14:editId="0DC06DF9">
            <wp:simplePos x="0" y="0"/>
            <wp:positionH relativeFrom="margin">
              <wp:align>center</wp:align>
            </wp:positionH>
            <wp:positionV relativeFrom="paragraph">
              <wp:posOffset>12700</wp:posOffset>
            </wp:positionV>
            <wp:extent cx="829310" cy="666750"/>
            <wp:effectExtent l="0" t="0" r="8890" b="0"/>
            <wp:wrapNone/>
            <wp:docPr id="33" name="Grafik 33" descr="Ein Bild, das Kreis, orange, Astronomie, Kuns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fik 33" descr="Ein Bild, das Kreis, orange, Astronomie, Kunst enthält.&#10;&#10;KI-generierte Inhalte können fehlerhaft sein."/>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9310" cy="666750"/>
                    </a:xfrm>
                    <a:prstGeom prst="rect">
                      <a:avLst/>
                    </a:prstGeom>
                    <a:noFill/>
                  </pic:spPr>
                </pic:pic>
              </a:graphicData>
            </a:graphic>
          </wp:anchor>
        </w:drawing>
      </w:r>
    </w:p>
    <w:p w14:paraId="0855FD29" w14:textId="77777777" w:rsidR="00B21D14" w:rsidRDefault="00B21D14" w:rsidP="00B21D14">
      <w:pPr>
        <w:pStyle w:val="KeinLeerraum"/>
        <w:rPr>
          <w:rFonts w:ascii="Verdana" w:hAnsi="Verdana"/>
          <w:b/>
          <w:bCs/>
          <w:color w:val="747474" w:themeColor="background2" w:themeShade="80"/>
          <w:sz w:val="21"/>
          <w:szCs w:val="21"/>
        </w:rPr>
      </w:pPr>
    </w:p>
    <w:p w14:paraId="05929F3C" w14:textId="77777777" w:rsidR="00B21D14" w:rsidRDefault="00B21D14" w:rsidP="00B21D14">
      <w:pPr>
        <w:pStyle w:val="KeinLeerraum"/>
        <w:rPr>
          <w:rFonts w:ascii="Verdana" w:hAnsi="Verdana"/>
          <w:b/>
          <w:bCs/>
          <w:color w:val="747474" w:themeColor="background2" w:themeShade="80"/>
          <w:sz w:val="21"/>
          <w:szCs w:val="21"/>
        </w:rPr>
      </w:pPr>
    </w:p>
    <w:p w14:paraId="68ACAB06" w14:textId="77777777" w:rsidR="00B21D14" w:rsidRDefault="00B21D14" w:rsidP="00B21D14">
      <w:pPr>
        <w:pStyle w:val="KeinLeerraum"/>
        <w:rPr>
          <w:rFonts w:ascii="Verdana" w:hAnsi="Verdana"/>
          <w:b/>
          <w:bCs/>
          <w:color w:val="747474" w:themeColor="background2" w:themeShade="80"/>
          <w:sz w:val="21"/>
          <w:szCs w:val="21"/>
        </w:rPr>
      </w:pPr>
    </w:p>
    <w:p w14:paraId="3D513B75" w14:textId="77777777" w:rsidR="00B21D14" w:rsidRDefault="00B21D14" w:rsidP="00B21D14">
      <w:pPr>
        <w:pStyle w:val="KeinLeerraum"/>
        <w:rPr>
          <w:rFonts w:ascii="Verdana" w:hAnsi="Verdana"/>
          <w:b/>
          <w:bCs/>
          <w:color w:val="747474" w:themeColor="background2" w:themeShade="80"/>
          <w:sz w:val="21"/>
          <w:szCs w:val="21"/>
        </w:rPr>
      </w:pPr>
    </w:p>
    <w:p w14:paraId="5764141D" w14:textId="432A0010" w:rsidR="00B21D14" w:rsidRDefault="00B21D14" w:rsidP="00B21D14">
      <w:pPr>
        <w:pStyle w:val="KeinLeerraum"/>
        <w:rPr>
          <w:rFonts w:ascii="Verdana" w:hAnsi="Verdana"/>
          <w:b/>
          <w:bCs/>
          <w:color w:val="747474" w:themeColor="background2" w:themeShade="80"/>
          <w:sz w:val="21"/>
          <w:szCs w:val="21"/>
          <w:lang w:val="de-DE"/>
        </w:rPr>
      </w:pPr>
      <w:r w:rsidRPr="004241DB">
        <w:rPr>
          <w:rFonts w:ascii="Verdana" w:hAnsi="Verdana"/>
          <w:b/>
          <w:bCs/>
          <w:color w:val="747474" w:themeColor="background2" w:themeShade="80"/>
          <w:sz w:val="21"/>
          <w:szCs w:val="21"/>
        </w:rPr>
        <w:t xml:space="preserve">2.12) </w:t>
      </w:r>
      <w:r w:rsidRPr="00A40753">
        <w:rPr>
          <w:rFonts w:ascii="Verdana" w:hAnsi="Verdana"/>
          <w:b/>
          <w:bCs/>
          <w:color w:val="747474" w:themeColor="background2" w:themeShade="80"/>
          <w:sz w:val="21"/>
          <w:szCs w:val="21"/>
          <w:lang w:val="de-DE"/>
        </w:rPr>
        <w:t>Fragen zum Sakral</w:t>
      </w:r>
      <w:r>
        <w:rPr>
          <w:rFonts w:ascii="Verdana" w:hAnsi="Verdana"/>
          <w:b/>
          <w:bCs/>
          <w:color w:val="747474" w:themeColor="background2" w:themeShade="80"/>
          <w:sz w:val="21"/>
          <w:szCs w:val="21"/>
        </w:rPr>
        <w:t xml:space="preserve"> Chakra, die du </w:t>
      </w:r>
      <w:r w:rsidRPr="00A40753">
        <w:rPr>
          <w:rFonts w:ascii="Verdana" w:hAnsi="Verdana"/>
          <w:b/>
          <w:bCs/>
          <w:color w:val="747474" w:themeColor="background2" w:themeShade="80"/>
          <w:sz w:val="21"/>
          <w:szCs w:val="21"/>
          <w:lang w:val="de-DE"/>
        </w:rPr>
        <w:t>deinen Klienten</w:t>
      </w:r>
      <w:r>
        <w:rPr>
          <w:rFonts w:ascii="Verdana" w:hAnsi="Verdana"/>
          <w:b/>
          <w:bCs/>
          <w:color w:val="747474" w:themeColor="background2" w:themeShade="80"/>
          <w:sz w:val="21"/>
          <w:szCs w:val="21"/>
        </w:rPr>
        <w:t xml:space="preserve"> </w:t>
      </w:r>
      <w:r w:rsidRPr="00A40753">
        <w:rPr>
          <w:rFonts w:ascii="Verdana" w:hAnsi="Verdana"/>
          <w:b/>
          <w:bCs/>
          <w:color w:val="747474" w:themeColor="background2" w:themeShade="80"/>
          <w:sz w:val="21"/>
          <w:szCs w:val="21"/>
          <w:lang w:val="de-DE"/>
        </w:rPr>
        <w:t>stellen kannst</w:t>
      </w:r>
    </w:p>
    <w:p w14:paraId="35647CE5" w14:textId="77777777" w:rsidR="00B21D14" w:rsidRDefault="00B21D14" w:rsidP="00B21D14">
      <w:pPr>
        <w:pStyle w:val="KeinLeerraum"/>
        <w:rPr>
          <w:rFonts w:ascii="Verdana" w:hAnsi="Verdana"/>
          <w:b/>
          <w:bCs/>
          <w:color w:val="747474" w:themeColor="background2" w:themeShade="80"/>
          <w:sz w:val="21"/>
          <w:szCs w:val="21"/>
          <w:lang w:val="de-DE"/>
        </w:rPr>
      </w:pPr>
    </w:p>
    <w:p w14:paraId="6B18274B"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sidRPr="00490AA5">
        <w:rPr>
          <w:rFonts w:ascii="Verdana" w:hAnsi="Verdana"/>
          <w:color w:val="747474" w:themeColor="background2" w:themeShade="80"/>
          <w:sz w:val="21"/>
          <w:szCs w:val="21"/>
          <w:lang w:val="de-DE"/>
        </w:rPr>
        <w:t>Wie definierst du Kreativität?</w:t>
      </w:r>
    </w:p>
    <w:p w14:paraId="18A85ABD"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Siehst du dich selbst als kreative Person?</w:t>
      </w:r>
    </w:p>
    <w:p w14:paraId="0DADCD1F"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Folgst du konsequent bis zum Ende deinen kreativen Ideen?</w:t>
      </w:r>
    </w:p>
    <w:p w14:paraId="5FA2C42D"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Manövrierst du deine kreative Energie manchmal in negative Arten des Selbstausdrucks?</w:t>
      </w:r>
    </w:p>
    <w:p w14:paraId="024CC8BE"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Übertreibst du oder beschönigst du „Tatsachen“, um deine Sichtweise zu untermauern?</w:t>
      </w:r>
    </w:p>
    <w:p w14:paraId="56BDE50F"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Fühlst du dich mit deiner Sexualität wohl?</w:t>
      </w:r>
    </w:p>
    <w:p w14:paraId="4E094798"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Falls nicht, arbeitest du daran, dein sexuelles Ungleichgewicht zu heilen? </w:t>
      </w:r>
    </w:p>
    <w:p w14:paraId="550C6636"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 xml:space="preserve">Benutzt du Menschen für dein sexuelles Vergnügen oder hast du dich selbst schon benutzt gefühlt? </w:t>
      </w:r>
    </w:p>
    <w:p w14:paraId="57BA1735"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Beachtest und achtest du deine sexuellen Grenzen?</w:t>
      </w:r>
    </w:p>
    <w:p w14:paraId="1919342F"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Hältst du deine Versprechen?</w:t>
      </w:r>
    </w:p>
    <w:p w14:paraId="76F3A013"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Wie sieht deine Ethik aus, zum Beispiel deine Arbeitsethik? Partnerschaft? Familie? Freunde?</w:t>
      </w:r>
    </w:p>
    <w:p w14:paraId="7B50F129" w14:textId="77777777" w:rsidR="00B21D14"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Verhandelst du deine Grenzen je nach den gegebenen Umständen?</w:t>
      </w:r>
    </w:p>
    <w:p w14:paraId="6B40A043" w14:textId="77777777" w:rsidR="00B21D14" w:rsidRPr="00490AA5" w:rsidRDefault="00B21D14" w:rsidP="00B21D14">
      <w:pPr>
        <w:pStyle w:val="KeinLeerraum"/>
        <w:numPr>
          <w:ilvl w:val="0"/>
          <w:numId w:val="1"/>
        </w:numPr>
        <w:rPr>
          <w:rFonts w:ascii="Verdana" w:hAnsi="Verdana"/>
          <w:color w:val="747474" w:themeColor="background2" w:themeShade="80"/>
          <w:sz w:val="21"/>
          <w:szCs w:val="21"/>
          <w:lang w:val="de-DE"/>
        </w:rPr>
      </w:pPr>
      <w:r>
        <w:rPr>
          <w:rFonts w:ascii="Verdana" w:hAnsi="Verdana"/>
          <w:color w:val="747474" w:themeColor="background2" w:themeShade="80"/>
          <w:sz w:val="21"/>
          <w:szCs w:val="21"/>
          <w:lang w:val="de-DE"/>
        </w:rPr>
        <w:t>Hast du den Eindruck, dass eine Göttliche Macht oder das Universum über dich richten?</w:t>
      </w:r>
    </w:p>
    <w:p w14:paraId="2951199C" w14:textId="77777777" w:rsidR="00B21D14" w:rsidRPr="00350F20" w:rsidRDefault="00B21D14" w:rsidP="00B21D14">
      <w:pPr>
        <w:pStyle w:val="KeinLeerraum"/>
        <w:rPr>
          <w:rFonts w:ascii="Verdana" w:hAnsi="Verdana"/>
          <w:b/>
          <w:bCs/>
          <w:color w:val="747474" w:themeColor="background2" w:themeShade="80"/>
          <w:sz w:val="21"/>
          <w:szCs w:val="21"/>
        </w:rPr>
      </w:pPr>
    </w:p>
    <w:p w14:paraId="27504579" w14:textId="77777777" w:rsidR="00B21D14" w:rsidRDefault="00B21D14" w:rsidP="00B21D14">
      <w:pPr>
        <w:pStyle w:val="KeinLeerraum"/>
        <w:rPr>
          <w:rFonts w:ascii="Verdana" w:hAnsi="Verdana"/>
          <w:b/>
          <w:bCs/>
          <w:color w:val="747474" w:themeColor="background2" w:themeShade="80"/>
          <w:sz w:val="21"/>
          <w:szCs w:val="21"/>
        </w:rPr>
      </w:pPr>
      <w:r w:rsidRPr="005B0391">
        <w:rPr>
          <w:rFonts w:ascii="Verdana" w:hAnsi="Verdana"/>
          <w:b/>
          <w:bCs/>
          <w:color w:val="747474" w:themeColor="background2" w:themeShade="80"/>
          <w:sz w:val="21"/>
          <w:szCs w:val="21"/>
        </w:rPr>
        <w:t>2.13) Affirmation</w:t>
      </w:r>
      <w:r>
        <w:rPr>
          <w:rFonts w:ascii="Verdana" w:hAnsi="Verdana"/>
          <w:b/>
          <w:bCs/>
          <w:color w:val="747474" w:themeColor="background2" w:themeShade="80"/>
          <w:sz w:val="21"/>
          <w:szCs w:val="21"/>
        </w:rPr>
        <w:t>en zum Sakral Chakra</w:t>
      </w:r>
    </w:p>
    <w:p w14:paraId="4D85F797" w14:textId="77777777" w:rsidR="00B21D14" w:rsidRPr="000743D1" w:rsidRDefault="00B21D14" w:rsidP="00B21D14">
      <w:pPr>
        <w:pStyle w:val="KeinLeerraum"/>
        <w:rPr>
          <w:rFonts w:ascii="Verdana" w:hAnsi="Verdana"/>
          <w:b/>
          <w:bCs/>
          <w:color w:val="747474" w:themeColor="background2" w:themeShade="80"/>
          <w:sz w:val="21"/>
          <w:szCs w:val="21"/>
        </w:rPr>
      </w:pPr>
    </w:p>
    <w:p w14:paraId="27784462"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verdiene Freude an meinem Leben.</w:t>
      </w:r>
    </w:p>
    <w:p w14:paraId="4BE425FD"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nehme Informationen aus meinen Gefühlen auf.</w:t>
      </w:r>
    </w:p>
    <w:p w14:paraId="0A923235"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akzeptiere und zelebriere meine Sexualität.</w:t>
      </w:r>
    </w:p>
    <w:p w14:paraId="259CBFD2"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lastRenderedPageBreak/>
        <w:t>Meine Sexualität ist heilig.</w:t>
      </w:r>
    </w:p>
    <w:p w14:paraId="0977A758"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bewege mich leicht und mühelos.</w:t>
      </w:r>
    </w:p>
    <w:p w14:paraId="4E5B9C75"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Das Leben ist ein Vergnügen.</w:t>
      </w:r>
    </w:p>
    <w:p w14:paraId="2B8E04E7"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genieße das Leben und vertraue meinen Mitmenschen.</w:t>
      </w:r>
    </w:p>
    <w:p w14:paraId="025EE7F1"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kann mich fallenlassen und mich hingeben.</w:t>
      </w:r>
    </w:p>
    <w:p w14:paraId="0DF4A9BF" w14:textId="77777777" w:rsidR="00B21D14" w:rsidRPr="00876956" w:rsidRDefault="00B21D14" w:rsidP="00B21D14">
      <w:pPr>
        <w:pStyle w:val="KeinLeerraum"/>
        <w:numPr>
          <w:ilvl w:val="0"/>
          <w:numId w:val="2"/>
        </w:numPr>
        <w:rPr>
          <w:rFonts w:ascii="Verdana" w:hAnsi="Verdana"/>
          <w:color w:val="747474" w:themeColor="background2" w:themeShade="80"/>
          <w:sz w:val="21"/>
          <w:szCs w:val="21"/>
          <w:lang w:val="de-DE"/>
        </w:rPr>
      </w:pPr>
      <w:r w:rsidRPr="00876956">
        <w:rPr>
          <w:rFonts w:ascii="Verdana" w:hAnsi="Verdana"/>
          <w:color w:val="747474" w:themeColor="background2" w:themeShade="80"/>
          <w:sz w:val="21"/>
          <w:szCs w:val="21"/>
          <w:lang w:val="de-DE"/>
        </w:rPr>
        <w:t>Ich gebe Kontrolle ab und fließe mit dem Leben.</w:t>
      </w:r>
    </w:p>
    <w:p w14:paraId="7E20C9C5" w14:textId="77777777" w:rsidR="00B21D14" w:rsidRPr="005B0391" w:rsidRDefault="00B21D14" w:rsidP="00B21D14">
      <w:pPr>
        <w:pStyle w:val="KeinLeerraum"/>
        <w:rPr>
          <w:rFonts w:ascii="Verdana" w:hAnsi="Verdana"/>
          <w:b/>
          <w:bCs/>
          <w:color w:val="747474" w:themeColor="background2" w:themeShade="80"/>
          <w:sz w:val="21"/>
          <w:szCs w:val="21"/>
        </w:rPr>
      </w:pPr>
      <w:r>
        <w:rPr>
          <w:rFonts w:ascii="Verdana" w:hAnsi="Verdana"/>
          <w:b/>
          <w:bCs/>
          <w:color w:val="747474" w:themeColor="background2" w:themeShade="80"/>
          <w:sz w:val="21"/>
          <w:szCs w:val="21"/>
        </w:rPr>
        <w:t xml:space="preserve"> </w:t>
      </w:r>
    </w:p>
    <w:p w14:paraId="4AE9830D" w14:textId="77777777" w:rsidR="00B21D14" w:rsidRPr="005B0391" w:rsidRDefault="00B21D14" w:rsidP="00B21D14">
      <w:pPr>
        <w:pStyle w:val="KeinLeerraum"/>
        <w:rPr>
          <w:rFonts w:asciiTheme="majorHAnsi" w:hAnsiTheme="majorHAnsi"/>
          <w:b/>
          <w:bCs/>
          <w:color w:val="747474" w:themeColor="background2" w:themeShade="80"/>
        </w:rPr>
      </w:pPr>
    </w:p>
    <w:p w14:paraId="3515CC0E" w14:textId="77777777" w:rsidR="0056778C" w:rsidRDefault="0056778C"/>
    <w:sectPr w:rsidR="0056778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56818"/>
    <w:multiLevelType w:val="hybridMultilevel"/>
    <w:tmpl w:val="0DACF386"/>
    <w:lvl w:ilvl="0" w:tplc="DBBAF208">
      <w:start w:val="1"/>
      <w:numFmt w:val="decimal"/>
      <w:lvlText w:val="%1.)"/>
      <w:lvlJc w:val="left"/>
      <w:pPr>
        <w:ind w:left="1080" w:hanging="720"/>
      </w:pPr>
      <w:rPr>
        <w:rFonts w:hint="default"/>
        <w:b w:val="0"/>
        <w:bCs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B5345CA"/>
    <w:multiLevelType w:val="hybridMultilevel"/>
    <w:tmpl w:val="50122C9A"/>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6126441">
    <w:abstractNumId w:val="0"/>
  </w:num>
  <w:num w:numId="2" w16cid:durableId="14275344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D14"/>
    <w:rsid w:val="0056778C"/>
    <w:rsid w:val="00B21D14"/>
    <w:rsid w:val="00E45FD3"/>
    <w:rsid w:val="00FD43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73E69"/>
  <w15:chartTrackingRefBased/>
  <w15:docId w15:val="{D061E318-24FB-4AF2-B63E-850DE59E5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21D14"/>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B21D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21D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21D14"/>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21D1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21D1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21D1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21D1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21D1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21D1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21D1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21D1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21D1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21D1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21D1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21D1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21D1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21D1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21D14"/>
    <w:rPr>
      <w:rFonts w:eastAsiaTheme="majorEastAsia" w:cstheme="majorBidi"/>
      <w:color w:val="272727" w:themeColor="text1" w:themeTint="D8"/>
    </w:rPr>
  </w:style>
  <w:style w:type="paragraph" w:styleId="Titel">
    <w:name w:val="Title"/>
    <w:basedOn w:val="Standard"/>
    <w:next w:val="Standard"/>
    <w:link w:val="TitelZchn"/>
    <w:uiPriority w:val="10"/>
    <w:qFormat/>
    <w:rsid w:val="00B21D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21D1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21D1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21D1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21D1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21D14"/>
    <w:rPr>
      <w:i/>
      <w:iCs/>
      <w:color w:val="404040" w:themeColor="text1" w:themeTint="BF"/>
    </w:rPr>
  </w:style>
  <w:style w:type="paragraph" w:styleId="Listenabsatz">
    <w:name w:val="List Paragraph"/>
    <w:basedOn w:val="Standard"/>
    <w:uiPriority w:val="34"/>
    <w:qFormat/>
    <w:rsid w:val="00B21D14"/>
    <w:pPr>
      <w:ind w:left="720"/>
      <w:contextualSpacing/>
    </w:pPr>
  </w:style>
  <w:style w:type="character" w:styleId="IntensiveHervorhebung">
    <w:name w:val="Intense Emphasis"/>
    <w:basedOn w:val="Absatz-Standardschriftart"/>
    <w:uiPriority w:val="21"/>
    <w:qFormat/>
    <w:rsid w:val="00B21D14"/>
    <w:rPr>
      <w:i/>
      <w:iCs/>
      <w:color w:val="0F4761" w:themeColor="accent1" w:themeShade="BF"/>
    </w:rPr>
  </w:style>
  <w:style w:type="paragraph" w:styleId="IntensivesZitat">
    <w:name w:val="Intense Quote"/>
    <w:basedOn w:val="Standard"/>
    <w:next w:val="Standard"/>
    <w:link w:val="IntensivesZitatZchn"/>
    <w:uiPriority w:val="30"/>
    <w:qFormat/>
    <w:rsid w:val="00B21D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21D14"/>
    <w:rPr>
      <w:i/>
      <w:iCs/>
      <w:color w:val="0F4761" w:themeColor="accent1" w:themeShade="BF"/>
    </w:rPr>
  </w:style>
  <w:style w:type="character" w:styleId="IntensiverVerweis">
    <w:name w:val="Intense Reference"/>
    <w:basedOn w:val="Absatz-Standardschriftart"/>
    <w:uiPriority w:val="32"/>
    <w:qFormat/>
    <w:rsid w:val="00B21D14"/>
    <w:rPr>
      <w:b/>
      <w:bCs/>
      <w:smallCaps/>
      <w:color w:val="0F4761" w:themeColor="accent1" w:themeShade="BF"/>
      <w:spacing w:val="5"/>
    </w:rPr>
  </w:style>
  <w:style w:type="table" w:styleId="Tabellenraster">
    <w:name w:val="Table Grid"/>
    <w:basedOn w:val="NormaleTabelle"/>
    <w:uiPriority w:val="39"/>
    <w:rsid w:val="00B21D14"/>
    <w:pPr>
      <w:widowControl w:val="0"/>
      <w:autoSpaceDN w:val="0"/>
      <w:spacing w:after="0" w:line="240" w:lineRule="auto"/>
      <w:textAlignment w:val="baseline"/>
    </w:pPr>
    <w:rPr>
      <w:rFonts w:ascii="Times New Roman" w:eastAsia="SimSun" w:hAnsi="Times New Roman" w:cs="Arial"/>
      <w:kern w:val="3"/>
      <w:lang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B21D14"/>
    <w:pPr>
      <w:spacing w:after="0" w:line="240" w:lineRule="auto"/>
    </w:pPr>
    <w:rPr>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4182</Words>
  <Characters>26348</Characters>
  <Application>Microsoft Office Word</Application>
  <DocSecurity>0</DocSecurity>
  <Lines>219</Lines>
  <Paragraphs>60</Paragraphs>
  <ScaleCrop>false</ScaleCrop>
  <Company/>
  <LinksUpToDate>false</LinksUpToDate>
  <CharactersWithSpaces>30470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Schleicher, Katharina</dc:creator>
  <cp:keywords/>
  <dc:description/>
  <cp:lastModifiedBy>Schleicher, Katharina</cp:lastModifiedBy>
  <cp:revision>1</cp:revision>
  <dcterms:created xsi:type="dcterms:W3CDTF">2025-07-08T07:19:00Z</dcterms:created>
  <dcterms:modified xsi:type="dcterms:W3CDTF">2025-07-08T07:22:00Z</dcterms:modified>
</cp:coreProperties>
</file>