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5C11F6" w14:textId="77777777" w:rsidR="006D28E5" w:rsidRPr="00EE3078" w:rsidRDefault="006D28E5" w:rsidP="006D28E5">
      <w:pPr>
        <w:rPr>
          <w:rFonts w:ascii="Verdana" w:hAnsi="Verdana"/>
          <w:b/>
          <w:bCs/>
          <w:iCs/>
          <w:color w:val="747474" w:themeColor="background2" w:themeShade="80"/>
          <w:sz w:val="21"/>
          <w:szCs w:val="21"/>
        </w:rPr>
      </w:pPr>
      <w:r w:rsidRPr="00576C43">
        <w:rPr>
          <w:rFonts w:ascii="Verdana" w:hAnsi="Verdana"/>
          <w:b/>
          <w:bCs/>
          <w:iCs/>
          <w:color w:val="747474" w:themeColor="background2" w:themeShade="80"/>
          <w:sz w:val="21"/>
          <w:szCs w:val="21"/>
        </w:rPr>
        <w:t>7.) Das Kronen Chakra</w:t>
      </w:r>
    </w:p>
    <w:p w14:paraId="4029D1D9" w14:textId="77777777" w:rsidR="006D28E5" w:rsidRDefault="006D28E5" w:rsidP="006D28E5">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Wir sind nun bei unserem letzten Chakra unserer Chakra Reise angekommen und das ist unser Kronen Chakra. Die Farbe dieses Chakras ist ein sehr schönes, strahlendes helles Lila oder fliederfarben. Und wenn es sich weiter nach oben ausbreitet, was das menschliche Auge meistens nicht sehen kann, erstrahlt es in einem Weiß und geht in die anderen, höheren Chakren über, die wir aber in diesem Kurs nicht behandeln, weil sie nicht so sehr auf das Individuum bezogen sind. Wenn wir Zugriff auf diese höheren Chakren wollen, müssen wir erst diese 7 in unserem Körper befindlichen Chakren meistern. Das Kronen Chakra repräsentiert unsere Offenheit für Göttliche Inspiration, du gibst dich einer höheren Intelligenz hin, du bist Teil eines größeren Planes. Stelle dir diesen jungen Priester oder Rabbi vor, der ein spirituelles Erlebnis hat, das mit seinem logischen Verstand nichts zu tun hat, irgendetwas kommt über ihn, etwas, das größer ist als er. Stelle dir eine junge Frau bei einer Meditation vor und eine unbeschreibliche Freude überkommt sie und sie weiß in diesem Moment, dass sie ihren Job kündigen muss, ihre Heimatstadt verlassen muss. Sie geht in eine Stadt, die sie nicht kennt… und genau hier beginnt ihr Leben. Und obwohl das gegen jede Logik geht und gegen alles, was ihr Verstand ihr sagen will, weiß sie, dass das ihr Weg ist. Du triffst jemanden, den du schon ewig nicht mehr gesehen hast in deinem Urlaub, viele 100 Kilometer weit weg von zuhause. </w:t>
      </w:r>
    </w:p>
    <w:p w14:paraId="1F64569D" w14:textId="77777777" w:rsidR="006D28E5" w:rsidRDefault="006D28E5" w:rsidP="006D28E5">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Diese Dinge geschehen. Du hast diese „Zufälle“ und Synchronizität in der einen oder anderen Form sicherlich auch schon erfahren. Wir alle kennen dieses Gefühl, wenn die Göttliche Quelle alles perfekt zusammenführt. Du solltest dir die Frage stellen, wenn es um diese höhere Chakra geht, das dich mit der Welt des Geistes und der Ideen verbindet: Bist du willens, einem höheren Plan zu vertrauen? Bist du willens, dein Bedürfnis, alles verstehen zu wollen, gehen zu lassen? Bist du willens an etwas größeres als dich zu glauben? Vertraust du (wie auch immer du es nennst) deinen Engeln, deinen geistigen Helfern, deiner Intuition, Gott? Vertraust du und gibst du dein Vertrauen dieser größeren Intelligenz, die mit dir arbeitet und dich leitet auf deinem Weg? Bist du offen? Stellst du dich dieser Welt des Geistes zur Verfügung, damit dieser Geist durch dich hindurch kann und sich mit dir verbinden kann? Das sind die Fragen des Kronen Chakras. </w:t>
      </w:r>
    </w:p>
    <w:p w14:paraId="675B8446" w14:textId="77777777" w:rsidR="006D28E5" w:rsidRDefault="006D28E5" w:rsidP="006D28E5">
      <w:pPr>
        <w:rPr>
          <w:rFonts w:ascii="Verdana" w:hAnsi="Verdana"/>
          <w:iCs/>
          <w:color w:val="747474" w:themeColor="background2" w:themeShade="80"/>
          <w:sz w:val="21"/>
          <w:szCs w:val="21"/>
        </w:rPr>
      </w:pPr>
      <w:r>
        <w:rPr>
          <w:rFonts w:ascii="Verdana" w:hAnsi="Verdana"/>
          <w:b/>
          <w:bCs/>
          <w:iCs/>
          <w:noProof/>
          <w:color w:val="747474" w:themeColor="background2" w:themeShade="80"/>
          <w:sz w:val="21"/>
          <w:szCs w:val="21"/>
        </w:rPr>
        <w:drawing>
          <wp:anchor distT="0" distB="0" distL="114300" distR="114300" simplePos="0" relativeHeight="251659264" behindDoc="1" locked="0" layoutInCell="1" allowOverlap="1" wp14:anchorId="52F5D0DD" wp14:editId="3B5A97EF">
            <wp:simplePos x="0" y="0"/>
            <wp:positionH relativeFrom="column">
              <wp:posOffset>2870835</wp:posOffset>
            </wp:positionH>
            <wp:positionV relativeFrom="paragraph">
              <wp:posOffset>13335</wp:posOffset>
            </wp:positionV>
            <wp:extent cx="798830" cy="572770"/>
            <wp:effectExtent l="0" t="0" r="1270" b="0"/>
            <wp:wrapNone/>
            <wp:docPr id="78" name="Grafik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98830" cy="572770"/>
                    </a:xfrm>
                    <a:prstGeom prst="rect">
                      <a:avLst/>
                    </a:prstGeom>
                    <a:noFill/>
                  </pic:spPr>
                </pic:pic>
              </a:graphicData>
            </a:graphic>
          </wp:anchor>
        </w:drawing>
      </w:r>
    </w:p>
    <w:p w14:paraId="3CEE56F5" w14:textId="77777777" w:rsidR="006D28E5" w:rsidRDefault="006D28E5" w:rsidP="006D28E5">
      <w:pPr>
        <w:rPr>
          <w:rFonts w:ascii="Verdana" w:hAnsi="Verdana"/>
          <w:b/>
          <w:bCs/>
          <w:iCs/>
          <w:color w:val="747474" w:themeColor="background2" w:themeShade="80"/>
          <w:sz w:val="21"/>
          <w:szCs w:val="21"/>
        </w:rPr>
      </w:pPr>
      <w:r w:rsidRPr="005919A6">
        <w:rPr>
          <w:rFonts w:ascii="Verdana" w:hAnsi="Verdana"/>
          <w:b/>
          <w:bCs/>
          <w:iCs/>
          <w:color w:val="747474" w:themeColor="background2" w:themeShade="80"/>
          <w:sz w:val="21"/>
          <w:szCs w:val="21"/>
        </w:rPr>
        <w:t>7.1 Überblick über das Kronen Chakra</w:t>
      </w:r>
    </w:p>
    <w:p w14:paraId="1E8AD391" w14:textId="77777777" w:rsidR="006D28E5" w:rsidRDefault="006D28E5" w:rsidP="006D28E5">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Das Kronen Chakra sitzt auf der Höhe deines Scheitels, einige Zentimeter über dem Kopf. Es ist nach oben geöffnet und es empfängt Informationen aus der unsichtbaren Welt. Das Kronen Chakra nimmt diese Informationen auf und lässt sie rein. Es ist deine kosmische Antenne. Die Farbe ist ein helles Lila. Lila ist eine königliche Farbe und lila wird auch in einigen Religionen von den Priestern getragen. Diese Farbe soll ihre Verbindung zum Göttlichen zeigen. Lila ist die höchste Vibration des Lichtes, die unser menschliches Auge wahrnehmen kann. Ultraviolettes Licht ist das höchste Vibrations-Spektrum. Das Kronen Chakra hängt auch sehr eng mit der Zirbeldrüse zusammen. Unser Drittes Auge und unser Kronen Chakra sind sehr eng miteinander verbunden und deshalb auch hier diese Verbindung zur Zirbeldrüse. Was ist eigentlich diese Zirbeldrüse? Das ist ein wichtiges Thema. Die Zirbeldrüse ist eine sehr kleine Drüse im Zentrum deines Kopfes. Sie sieht aus wie ein Kiefernzapfen. Und wenn du genauer hinschaust, siehst du, dass diese Drüse aus vielen kleinen Schichten besteht, und diese Schichten setzen sich wie ein Kiefernzapfen zusammen. Diese Zirbeldrüse ist eigentlich ein spiritueller Radiosender- und empfänger. Die </w:t>
      </w:r>
      <w:r>
        <w:rPr>
          <w:rFonts w:ascii="Verdana" w:hAnsi="Verdana"/>
          <w:iCs/>
          <w:color w:val="747474" w:themeColor="background2" w:themeShade="80"/>
          <w:sz w:val="21"/>
          <w:szCs w:val="21"/>
        </w:rPr>
        <w:lastRenderedPageBreak/>
        <w:t xml:space="preserve">Zirbeldrüse stellt verschiedene Hormone her wie Dimethyl, welches auch als Traumhormon bezeichnet wird. Melatonin wird ebenfalls dort hergestellt, das zum Einschlafen benötigt wird. Wenn Menschen sterben, wird das Gehirn mit Dimethyl geflutet. Das können dann solche Nahtoderfahrungen sein oder außerkörperliche Wahrnehmungen. Zum Beispiel berichten Leute, die einen schrecklichen Autounfall hatten, dass sie ihren Körper verlassen haben und ihr ganzes Leben nochmal vor sich ablaufen sahen – jede Entscheidung, die sie getroffen haben, bis heute. Während dieser Erfahrung wird das Hirn mit DMT geflutet. Die Zirbeldrüse könnte man als sehr spirituelles Organ bezeichnen. Es ist ein sehr mystisches Organ. Es wurde schon vor langer, langer Zeit schon von den Mystikern und Priestern verschiedener Religionen verstanden und verehrt. </w:t>
      </w:r>
    </w:p>
    <w:p w14:paraId="4EE31DFE" w14:textId="77777777" w:rsidR="006D28E5" w:rsidRDefault="006D28E5" w:rsidP="006D28E5">
      <w:pPr>
        <w:rPr>
          <w:rFonts w:ascii="Verdana" w:hAnsi="Verdana"/>
          <w:iCs/>
          <w:color w:val="747474" w:themeColor="background2" w:themeShade="80"/>
          <w:sz w:val="21"/>
          <w:szCs w:val="21"/>
        </w:rPr>
      </w:pPr>
      <w:r>
        <w:rPr>
          <w:rFonts w:ascii="Verdana" w:hAnsi="Verdana"/>
          <w:iCs/>
          <w:color w:val="747474" w:themeColor="background2" w:themeShade="80"/>
          <w:sz w:val="21"/>
          <w:szCs w:val="21"/>
        </w:rPr>
        <w:t xml:space="preserve">Die Zirbeldrüse ist, wie schon gesagt, ein Radioempfänger, der Informationen von vielen verschiedenen Dimensionen empfangen und auch in viele Dimensionen senden kann. Auf welchen „Sender“ ist dein Radio eingestellt? Du kannst über dein Kronen Chakra Informationen empfangen. Ist dein Empfänger auf deine höchste Führung, auf dein höheres Selbst eingestellt? Oder ist dein Empfänger auf dich ablenkende Frequenzen unserer Gesellschaft eingestellt? Du kannst nun vielleicht erkennen, warum Meditation wichtig ist, um die Verbindung zu deiner Göttlichen Führung herzustellen und das zu einer täglichen Routine zu machen. </w:t>
      </w:r>
    </w:p>
    <w:p w14:paraId="7A027B93" w14:textId="77777777" w:rsidR="006D28E5" w:rsidRDefault="006D28E5" w:rsidP="006D28E5">
      <w:pPr>
        <w:rPr>
          <w:rFonts w:ascii="Verdana" w:hAnsi="Verdana"/>
          <w:color w:val="747474" w:themeColor="background2" w:themeShade="80"/>
          <w:sz w:val="21"/>
          <w:szCs w:val="21"/>
        </w:rPr>
      </w:pPr>
      <w:r>
        <w:rPr>
          <w:rFonts w:ascii="Verdana" w:hAnsi="Verdana"/>
          <w:iCs/>
          <w:color w:val="747474" w:themeColor="background2" w:themeShade="80"/>
          <w:sz w:val="21"/>
          <w:szCs w:val="21"/>
        </w:rPr>
        <w:t xml:space="preserve">Du solltest auch darauf achten, Wasser ohne Fluorid zu trinken und Salz ohne Fluorid zu benutzen. Fluorid ist eines der wenigen Chemikalien, das die Blut-Hirn-Schranke überwinden kann. Fluorid trägt dazu bei, dass die Zirbeldrüse verkalkt. In den 50ger Jahren hat die Dentalmedizin beschlossen, dass es eine gute Idee sei, unser Trinkwasser mit Fluorid zu versetzten, um so Karies zu verhindern. Es verhindert vielleicht in geringem Maße Karies, aber was wirklich passiert ist, dass Fluorid deinen </w:t>
      </w:r>
      <w:r w:rsidRPr="00790747">
        <w:rPr>
          <w:rFonts w:ascii="Verdana" w:hAnsi="Verdana"/>
          <w:color w:val="747474" w:themeColor="background2" w:themeShade="80"/>
          <w:sz w:val="21"/>
          <w:szCs w:val="21"/>
        </w:rPr>
        <w:t>zirkadianen Rhythmus</w:t>
      </w:r>
      <w:r>
        <w:t xml:space="preserve"> </w:t>
      </w:r>
      <w:r w:rsidRPr="00790747">
        <w:rPr>
          <w:rFonts w:ascii="Verdana" w:hAnsi="Verdana"/>
          <w:color w:val="747474" w:themeColor="background2" w:themeShade="80"/>
          <w:sz w:val="21"/>
          <w:szCs w:val="21"/>
        </w:rPr>
        <w:t xml:space="preserve">(Bio-Rhythmus </w:t>
      </w:r>
      <w:r>
        <w:rPr>
          <w:rFonts w:ascii="Verdana" w:hAnsi="Verdana"/>
          <w:color w:val="747474" w:themeColor="background2" w:themeShade="80"/>
          <w:sz w:val="21"/>
          <w:szCs w:val="21"/>
        </w:rPr>
        <w:t>oder auch Wach-Schlaf-Rhythmus) und, wie schon erwähnt, es führt zur Verkalkung deiner Zirbeldrüse. Wie du dein Wasser reinigen möchtest, ist natürlich dir selbst überlassen.</w:t>
      </w:r>
    </w:p>
    <w:p w14:paraId="4C4BC298" w14:textId="77777777" w:rsidR="006D28E5" w:rsidRDefault="006D28E5" w:rsidP="006D28E5">
      <w:pPr>
        <w:rPr>
          <w:rFonts w:ascii="Verdana" w:hAnsi="Verdana"/>
          <w:color w:val="747474" w:themeColor="background2" w:themeShade="80"/>
          <w:sz w:val="21"/>
          <w:szCs w:val="21"/>
        </w:rPr>
      </w:pPr>
      <w:r>
        <w:rPr>
          <w:rFonts w:ascii="Verdana" w:hAnsi="Verdana"/>
          <w:b/>
          <w:bCs/>
          <w:noProof/>
          <w:color w:val="747474" w:themeColor="background2" w:themeShade="80"/>
          <w:sz w:val="21"/>
          <w:szCs w:val="21"/>
        </w:rPr>
        <w:drawing>
          <wp:anchor distT="0" distB="0" distL="114300" distR="114300" simplePos="0" relativeHeight="251660288" behindDoc="1" locked="0" layoutInCell="1" allowOverlap="1" wp14:anchorId="1D838A03" wp14:editId="5A5254ED">
            <wp:simplePos x="0" y="0"/>
            <wp:positionH relativeFrom="column">
              <wp:posOffset>1384935</wp:posOffset>
            </wp:positionH>
            <wp:positionV relativeFrom="paragraph">
              <wp:posOffset>11430</wp:posOffset>
            </wp:positionV>
            <wp:extent cx="798830" cy="572770"/>
            <wp:effectExtent l="0" t="0" r="1270" b="0"/>
            <wp:wrapNone/>
            <wp:docPr id="79" name="Grafik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98830" cy="572770"/>
                    </a:xfrm>
                    <a:prstGeom prst="rect">
                      <a:avLst/>
                    </a:prstGeom>
                    <a:noFill/>
                  </pic:spPr>
                </pic:pic>
              </a:graphicData>
            </a:graphic>
          </wp:anchor>
        </w:drawing>
      </w:r>
    </w:p>
    <w:p w14:paraId="1175155E" w14:textId="77777777" w:rsidR="006D28E5" w:rsidRDefault="006D28E5" w:rsidP="006D28E5">
      <w:pPr>
        <w:rPr>
          <w:rFonts w:ascii="Verdana" w:hAnsi="Verdana"/>
          <w:b/>
          <w:bCs/>
          <w:color w:val="747474" w:themeColor="background2" w:themeShade="80"/>
          <w:sz w:val="21"/>
          <w:szCs w:val="21"/>
        </w:rPr>
      </w:pPr>
      <w:r w:rsidRPr="003B7E83">
        <w:rPr>
          <w:rFonts w:ascii="Verdana" w:hAnsi="Verdana"/>
          <w:b/>
          <w:bCs/>
          <w:color w:val="747474" w:themeColor="background2" w:themeShade="80"/>
          <w:sz w:val="21"/>
          <w:szCs w:val="21"/>
        </w:rPr>
        <w:t>7.2 Alte Monarchie</w:t>
      </w:r>
    </w:p>
    <w:p w14:paraId="53C169F3"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Über die Monarchen aus vergangenen Zeiten hat man gesagt, dass sie direkt von den Göttern zu uns herabgestiegen sind, dass sie eine Spezies hochentwickelter spiritueller Wesen sind, die die Menschheit erschaffen haben. Sie wurden lila dargestellt, um diese Verbindung zu einer höheren Ebene zu symbolisieren. Ist das wahr? Vielleicht! Aber mit Sicherheit haben die heutigen Führer und die königlichen Familien scheinbar vergessen, was wahre Führung bedeutet. Wichtig ist zu bemerken, dass diese Saat damals gepflanzt wurde, dass unsere Führung mit der geistigen Welt verbunden sein sollte, dass also die Könige, die Priester, die Priesterinnen mit dieser höheren Ebene verbunden sein sollten. Inzwischen wissen wir aber, dass jeder einzelne von uns diese einzigartige Führung hat, die uns in die richtige Richtung – die Richtung, die wir in unseren Herzen spüren – unsere wahre Richtung helfen kann. Wenn wir also ein starkes Kronen Chakra haben, dann haben wir einen guten Empfang in die geistige Welt und zu unserer Führung. </w:t>
      </w:r>
    </w:p>
    <w:p w14:paraId="3E0A6EF6" w14:textId="77777777" w:rsidR="006D28E5" w:rsidRDefault="006D28E5" w:rsidP="006D28E5">
      <w:pPr>
        <w:rPr>
          <w:rFonts w:ascii="Verdana" w:hAnsi="Verdana"/>
          <w:color w:val="747474" w:themeColor="background2" w:themeShade="80"/>
          <w:sz w:val="21"/>
          <w:szCs w:val="21"/>
        </w:rPr>
      </w:pPr>
    </w:p>
    <w:p w14:paraId="314FAB7C" w14:textId="77777777" w:rsidR="006D28E5" w:rsidRDefault="006D28E5" w:rsidP="006D28E5">
      <w:pPr>
        <w:rPr>
          <w:rFonts w:ascii="Verdana" w:hAnsi="Verdana"/>
          <w:color w:val="747474" w:themeColor="background2" w:themeShade="80"/>
          <w:sz w:val="21"/>
          <w:szCs w:val="21"/>
        </w:rPr>
      </w:pPr>
    </w:p>
    <w:p w14:paraId="58727EE6" w14:textId="77777777" w:rsidR="006D28E5" w:rsidRDefault="006D28E5" w:rsidP="006D28E5">
      <w:pPr>
        <w:rPr>
          <w:rFonts w:ascii="Verdana" w:hAnsi="Verdana"/>
          <w:color w:val="747474" w:themeColor="background2" w:themeShade="80"/>
          <w:sz w:val="21"/>
          <w:szCs w:val="21"/>
        </w:rPr>
      </w:pPr>
    </w:p>
    <w:p w14:paraId="3B7B2901" w14:textId="77777777" w:rsidR="006D28E5" w:rsidRDefault="006D28E5" w:rsidP="006D28E5">
      <w:pPr>
        <w:rPr>
          <w:rFonts w:ascii="Verdana" w:hAnsi="Verdana"/>
          <w:color w:val="747474" w:themeColor="background2" w:themeShade="80"/>
          <w:sz w:val="21"/>
          <w:szCs w:val="21"/>
        </w:rPr>
      </w:pPr>
    </w:p>
    <w:p w14:paraId="7EE0D0F8" w14:textId="77777777" w:rsidR="006D28E5" w:rsidRDefault="006D28E5" w:rsidP="006D28E5">
      <w:pPr>
        <w:rPr>
          <w:rFonts w:ascii="Verdana" w:hAnsi="Verdana"/>
          <w:color w:val="747474" w:themeColor="background2" w:themeShade="80"/>
          <w:sz w:val="21"/>
          <w:szCs w:val="21"/>
        </w:rPr>
      </w:pPr>
    </w:p>
    <w:p w14:paraId="11BDB07C" w14:textId="77777777" w:rsidR="006D28E5" w:rsidRDefault="006D28E5" w:rsidP="006D28E5">
      <w:pPr>
        <w:rPr>
          <w:rFonts w:ascii="Verdana" w:hAnsi="Verdana"/>
          <w:color w:val="747474" w:themeColor="background2" w:themeShade="80"/>
          <w:sz w:val="21"/>
          <w:szCs w:val="21"/>
        </w:rPr>
      </w:pPr>
    </w:p>
    <w:p w14:paraId="35283839" w14:textId="77777777" w:rsidR="006D28E5" w:rsidRDefault="006D28E5" w:rsidP="006D28E5">
      <w:pPr>
        <w:rPr>
          <w:rFonts w:ascii="Verdana" w:hAnsi="Verdana"/>
          <w:b/>
          <w:bCs/>
          <w:color w:val="747474" w:themeColor="background2" w:themeShade="80"/>
          <w:sz w:val="21"/>
          <w:szCs w:val="21"/>
        </w:rPr>
      </w:pPr>
    </w:p>
    <w:p w14:paraId="6301BEDE" w14:textId="77777777" w:rsidR="006D28E5" w:rsidRDefault="006D28E5" w:rsidP="006D28E5">
      <w:pPr>
        <w:rPr>
          <w:rFonts w:ascii="Verdana" w:hAnsi="Verdana"/>
          <w:b/>
          <w:bCs/>
          <w:color w:val="747474" w:themeColor="background2" w:themeShade="80"/>
          <w:sz w:val="21"/>
          <w:szCs w:val="21"/>
        </w:rPr>
      </w:pPr>
      <w:r>
        <w:rPr>
          <w:rFonts w:ascii="Verdana" w:hAnsi="Verdana"/>
          <w:noProof/>
          <w:color w:val="747474" w:themeColor="background2" w:themeShade="80"/>
          <w:sz w:val="21"/>
          <w:szCs w:val="21"/>
        </w:rPr>
        <w:drawing>
          <wp:anchor distT="0" distB="0" distL="114300" distR="114300" simplePos="0" relativeHeight="251661312" behindDoc="1" locked="0" layoutInCell="1" allowOverlap="1" wp14:anchorId="2390FF03" wp14:editId="0C93D3AF">
            <wp:simplePos x="0" y="0"/>
            <wp:positionH relativeFrom="column">
              <wp:posOffset>2889885</wp:posOffset>
            </wp:positionH>
            <wp:positionV relativeFrom="paragraph">
              <wp:posOffset>-216535</wp:posOffset>
            </wp:positionV>
            <wp:extent cx="798830" cy="572770"/>
            <wp:effectExtent l="0" t="0" r="1270" b="0"/>
            <wp:wrapNone/>
            <wp:docPr id="81" name="Grafik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98830" cy="572770"/>
                    </a:xfrm>
                    <a:prstGeom prst="rect">
                      <a:avLst/>
                    </a:prstGeom>
                    <a:noFill/>
                  </pic:spPr>
                </pic:pic>
              </a:graphicData>
            </a:graphic>
          </wp:anchor>
        </w:drawing>
      </w:r>
      <w:r w:rsidRPr="00723EE3">
        <w:rPr>
          <w:rFonts w:ascii="Verdana" w:hAnsi="Verdana"/>
          <w:b/>
          <w:bCs/>
          <w:color w:val="747474" w:themeColor="background2" w:themeShade="80"/>
          <w:sz w:val="21"/>
          <w:szCs w:val="21"/>
        </w:rPr>
        <w:t>7.3 Lerne, den Widerstand aufzugeben</w:t>
      </w:r>
    </w:p>
    <w:p w14:paraId="55043485" w14:textId="77777777" w:rsidR="006D28E5" w:rsidRDefault="006D28E5" w:rsidP="006D28E5">
      <w:pPr>
        <w:rPr>
          <w:rFonts w:ascii="Verdana" w:hAnsi="Verdana"/>
          <w:color w:val="747474" w:themeColor="background2" w:themeShade="80"/>
          <w:sz w:val="21"/>
          <w:szCs w:val="21"/>
        </w:rPr>
      </w:pPr>
    </w:p>
    <w:p w14:paraId="1D5FC569"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Lerne, wie du den Widerstand aufgibst. Das ist eine große Sache. Das Kronen Chakra ist das Gegenteil von unserem dritten Chakra, in dem Sinne, dass das Kronen Chakra ausbalanciert. In deinem Solar Plexus Chakra</w:t>
      </w:r>
      <w:r w:rsidRPr="00723EE3">
        <w:rPr>
          <w:rFonts w:ascii="Verdana" w:hAnsi="Verdana"/>
          <w:b/>
          <w:bCs/>
          <w:color w:val="747474" w:themeColor="background2" w:themeShade="80"/>
          <w:sz w:val="21"/>
          <w:szCs w:val="21"/>
        </w:rPr>
        <w:t xml:space="preserve"> </w:t>
      </w:r>
      <w:r w:rsidRPr="00FE5A2C">
        <w:rPr>
          <w:rFonts w:ascii="Verdana" w:hAnsi="Verdana"/>
          <w:color w:val="747474" w:themeColor="background2" w:themeShade="80"/>
          <w:sz w:val="21"/>
          <w:szCs w:val="21"/>
        </w:rPr>
        <w:t>geht es um</w:t>
      </w:r>
      <w:r>
        <w:rPr>
          <w:rFonts w:ascii="Verdana" w:hAnsi="Verdana"/>
          <w:b/>
          <w:bCs/>
          <w:color w:val="747474" w:themeColor="background2" w:themeShade="80"/>
          <w:sz w:val="21"/>
          <w:szCs w:val="21"/>
        </w:rPr>
        <w:t xml:space="preserve"> </w:t>
      </w:r>
      <w:r>
        <w:rPr>
          <w:rFonts w:ascii="Verdana" w:hAnsi="Verdana"/>
          <w:color w:val="747474" w:themeColor="background2" w:themeShade="80"/>
          <w:sz w:val="21"/>
          <w:szCs w:val="21"/>
        </w:rPr>
        <w:t xml:space="preserve">Selbstbewusstsein, Willen, Kontrolle, zu wissen, was du willst. Die Balance dazu ist unser Kronen Chakra, weil es in unserem Kronen Chakra um Aufgeben geht, um Loslassen. Verstehe mich nicht falsch, das dritte Chakra ist wichtig, extrem wichtig. Wir brauchen unseren Willen, Selbstbewusstsein und so weiter. Wir sehen so viele Menschen, die ein Ziel verfolgen, das gar nicht ihres ist. Sie glauben, dass man das so macht, dass sie das tun sollten, dass das von ihnen erwartet wird. Manche Menschen wollen auch genau wissen, wie – wie kommt das Geld zu mir, wie finde ich den neuen Partner… Und da balanciert unser Kronen Chakra unser drittes Chakra aus. Du hast einen Plan, du hast ein Ziel, du willst mit aller Macht dein Ziel erreichen und du arbeitest mit aller Macht darauf hin… das ist dein drittes Chakra. Wie das Geld zu dir kommt, wo und wie du deinen nächsten Kunden findest, was dein nächster Schritt ist… hab Vertrauen, gib auf, lass dich führen – das ist dein Kronen Chakra. Unser drittes Chakra hilft uns, unsere Ziele zu formulieren, zu wissen, was wir wirklich wollen und das mit aller Macht erreichen zu wollen – das ist gut, nutze das! Unser Kronen Chakra hilft uns, zu vertrauen, Gott oder dem Universum zu vertrauen, sich um das wie und wann zu kümmern. Das ist nicht unsere Aufgabe. Das ist der Sinn von Widerstand aufgeben oder loszulassen. Wenn du lernst, loszulassen – du kannst mir das glauben oder nicht – wirst du effizienter. Meditiere, bete, tritt einen Schritt zurück und du wirst sehen, dass die Antwort auf deine Frage direkt vor deinen Füßen liegt. Die Antworten kommen zu dir, in deinem Inneren… die Antworten kommen nicht, wenn du Kontrolle haben willst, wenn du bestimmen willst, woher und wann die Antworten kommen. Sie kommen, wenn du aufgibst, einen Schritt zurücktrittst, ruhig wirst und lauschst… gib deinen Widerstand zu deiner eigenen, in dir wohnenden göttlichen Intelligenz auf, die dich führen möchte. So meisterst du dein Kronen Chakra. </w:t>
      </w:r>
    </w:p>
    <w:p w14:paraId="7E25009E"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Dieses ganze Konzept des Aufgebens, des Loslassens ist für unsere westliche Kultur ein sehr komisches Konzept. Wir würden so gerne alles kontrollieren. Die Idee, uns zurückzulehnen und die Schönheit unseres Lebens zu akzeptieren, zu erlauben, dankbar zu sein, anzunehmen, fühlt sich für uns sehr komisch an. Wir sind seit Jahrhunderten so konditioniert, dass wir stark sein müssen, dass wir für alles kämpfen müssen, dass wir besser misstrauisch sind, dass schlimme Dinge passieren, dass wir vorsichtig sein müssen. Wir wurden mit dem Glauben an einen strafenden, zornigen Gott erzogen. </w:t>
      </w:r>
    </w:p>
    <w:p w14:paraId="6C95A56E"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Und nun erfahren wir etwas über das Kronen Chakra. Wir sollen loslassen, so dass wir diese Schönheit sehen und genießen können. Dein Kronen Chakra sagt dir, diesen überaktiven Verstand und diese Unsicherheiten, die du über dein Leben hast zu nehmen und diese einfach still werden zu lassen, so dass du die Worte aus der geistigen Welt hören kannst, so dass du diese feinen Vibrationen hören und fühlen </w:t>
      </w:r>
      <w:r>
        <w:rPr>
          <w:rFonts w:ascii="Verdana" w:hAnsi="Verdana"/>
          <w:color w:val="747474" w:themeColor="background2" w:themeShade="80"/>
          <w:sz w:val="21"/>
          <w:szCs w:val="21"/>
        </w:rPr>
        <w:lastRenderedPageBreak/>
        <w:t xml:space="preserve">kannst, die zu dir kommen wollen und gefühlt werden wollen. So, dass du wahren Frieden finden kannst. Das ist das Geschenk deines Kronen Chakras.  </w:t>
      </w:r>
    </w:p>
    <w:p w14:paraId="43F86CDD" w14:textId="77777777" w:rsidR="006D28E5" w:rsidRDefault="006D28E5" w:rsidP="006D28E5">
      <w:pPr>
        <w:rPr>
          <w:rFonts w:ascii="Verdana" w:hAnsi="Verdana"/>
          <w:color w:val="747474" w:themeColor="background2" w:themeShade="80"/>
          <w:sz w:val="21"/>
          <w:szCs w:val="21"/>
        </w:rPr>
      </w:pPr>
    </w:p>
    <w:p w14:paraId="2C753686" w14:textId="77777777" w:rsidR="006D28E5" w:rsidRDefault="006D28E5" w:rsidP="006D28E5">
      <w:pPr>
        <w:rPr>
          <w:rFonts w:ascii="Verdana" w:hAnsi="Verdana"/>
          <w:color w:val="747474" w:themeColor="background2" w:themeShade="80"/>
          <w:sz w:val="21"/>
          <w:szCs w:val="21"/>
        </w:rPr>
      </w:pPr>
    </w:p>
    <w:p w14:paraId="27B97D29" w14:textId="77777777" w:rsidR="006D28E5" w:rsidRDefault="006D28E5" w:rsidP="006D28E5">
      <w:pPr>
        <w:rPr>
          <w:rFonts w:ascii="Verdana" w:hAnsi="Verdana"/>
          <w:color w:val="747474" w:themeColor="background2" w:themeShade="80"/>
          <w:sz w:val="21"/>
          <w:szCs w:val="21"/>
        </w:rPr>
      </w:pPr>
    </w:p>
    <w:p w14:paraId="12035681" w14:textId="77777777" w:rsidR="006D28E5" w:rsidRDefault="006D28E5" w:rsidP="006D28E5">
      <w:pPr>
        <w:rPr>
          <w:rFonts w:ascii="Verdana" w:hAnsi="Verdana"/>
          <w:color w:val="747474" w:themeColor="background2" w:themeShade="80"/>
          <w:sz w:val="21"/>
          <w:szCs w:val="21"/>
        </w:rPr>
      </w:pPr>
    </w:p>
    <w:p w14:paraId="251A46B7" w14:textId="77777777" w:rsidR="006D28E5" w:rsidRDefault="006D28E5" w:rsidP="006D28E5">
      <w:pPr>
        <w:rPr>
          <w:rFonts w:ascii="Verdana" w:hAnsi="Verdana"/>
          <w:color w:val="747474" w:themeColor="background2" w:themeShade="80"/>
          <w:sz w:val="21"/>
          <w:szCs w:val="21"/>
        </w:rPr>
      </w:pPr>
      <w:r>
        <w:rPr>
          <w:rFonts w:ascii="Verdana" w:hAnsi="Verdana"/>
          <w:b/>
          <w:bCs/>
          <w:noProof/>
          <w:color w:val="747474" w:themeColor="background2" w:themeShade="80"/>
          <w:sz w:val="21"/>
          <w:szCs w:val="21"/>
        </w:rPr>
        <w:drawing>
          <wp:anchor distT="0" distB="0" distL="114300" distR="114300" simplePos="0" relativeHeight="251662336" behindDoc="1" locked="0" layoutInCell="1" allowOverlap="1" wp14:anchorId="1E2C9FE4" wp14:editId="30FEB3F6">
            <wp:simplePos x="0" y="0"/>
            <wp:positionH relativeFrom="margin">
              <wp:align>center</wp:align>
            </wp:positionH>
            <wp:positionV relativeFrom="paragraph">
              <wp:posOffset>12065</wp:posOffset>
            </wp:positionV>
            <wp:extent cx="798830" cy="572770"/>
            <wp:effectExtent l="0" t="0" r="1270" b="0"/>
            <wp:wrapNone/>
            <wp:docPr id="83" name="Grafik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98830" cy="572770"/>
                    </a:xfrm>
                    <a:prstGeom prst="rect">
                      <a:avLst/>
                    </a:prstGeom>
                    <a:noFill/>
                  </pic:spPr>
                </pic:pic>
              </a:graphicData>
            </a:graphic>
          </wp:anchor>
        </w:drawing>
      </w:r>
    </w:p>
    <w:p w14:paraId="7C17A8A1" w14:textId="77777777" w:rsidR="006D28E5" w:rsidRDefault="006D28E5" w:rsidP="006D28E5">
      <w:pPr>
        <w:rPr>
          <w:rFonts w:ascii="Verdana" w:hAnsi="Verdana"/>
          <w:b/>
          <w:bCs/>
          <w:color w:val="747474" w:themeColor="background2" w:themeShade="80"/>
          <w:sz w:val="21"/>
          <w:szCs w:val="21"/>
        </w:rPr>
      </w:pPr>
      <w:r w:rsidRPr="00B37A03">
        <w:rPr>
          <w:rFonts w:ascii="Verdana" w:hAnsi="Verdana"/>
          <w:b/>
          <w:bCs/>
          <w:color w:val="747474" w:themeColor="background2" w:themeShade="80"/>
          <w:sz w:val="21"/>
          <w:szCs w:val="21"/>
        </w:rPr>
        <w:t>7.4 Gott kommt durch die Hintertür</w:t>
      </w:r>
    </w:p>
    <w:p w14:paraId="32AD13A3"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Ich möchte hier eine Geschichte in Bezug auf das Kronen Chakra mit euch teilen von meiner wunderbaren Lehrerin Carolyn Myss. Sie erzählt, wie Gott durch die Hintertür kommt. Wenn du also Gebete aussendest (was du tun solltest, Gebete haben sehr viel Macht), du fragst das Universum, du fragst Gott nach dem, das du willst. Du formulierst das sehr klar, mit all deinem Herzen, du sendest es hinaus, du weißt, dass es schon geschehen ist und du sagst „danke“. Du tust nun die Dinge, die du tun musst, um dein Ziel zu erreichen, um deine Berufung zu leben. Das, für das du gebetet hast, wird nicht offensichtlich zu dir kommen, du wirst es nicht auf den ersten Blick erkennen. Die Göttliche Quelle nutzt Menschen, Situationen, die schon in deinem Leben sind. Du siehst vielleicht jemanden, den du jeden Tag siehst und genau dieser Mensch sagt dir etwas völlig anderes, als er normalerweise sagen würde. Und genau das, was dieser Mensch dir sagt, ist diese Antwort, diese höhere Stimme, die durch diesen Menschen spricht und du bekommst genau das, was du brauchst. Wenn diese Person mit uns redet, dann möchte unser Ego dieses Gesagte abtun, es ausblenden. Wenn wir achtsam bleiben und präsent, und wenn wir gelernt haben, wirklich zuzuhören, dann hören wir den subtilen Level, dann hören wir unsere Führung zu uns sprechen. Lerne zuzuhören, und sehr aufmerksam zu sein. Etwas anderes, dass sie sagte, ist, dass das Göttliche zu uns kommt wie das „Kind in der Krippe“. Das Göttliche kommt zu uns verkleidet oder verhüllt in einer ganz banalen, täglichen Situation. Du fährst gerade zur Arbeit, schaust nach rechts, und auf dem Auto klebt ein Sticker, der dir genau die Antwort liefert, die du brauchst. Du bist gerade bei deiner Hausarbeit und das Telefon klingelt. Und das, was der Anrufer dir sagt, ist genau das, was du hören musstest. Wenn du nicht zuhörst, entgeht es dir. Jedes deiner Gebete wird erhört und erfüllt – du musst nur zuhören und hinschauen).</w:t>
      </w:r>
    </w:p>
    <w:p w14:paraId="34D72477"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Also: Du sendest dein Gebet aus, deine Intention, sehr klar und machtvoll, und dann bist du aufmerksam, was um dich herum passiert – du wirst erstaunt sein!</w:t>
      </w:r>
    </w:p>
    <w:p w14:paraId="3C9EB150" w14:textId="77777777" w:rsidR="006D28E5" w:rsidRDefault="006D28E5" w:rsidP="006D28E5">
      <w:pPr>
        <w:rPr>
          <w:rFonts w:ascii="Verdana" w:hAnsi="Verdana"/>
          <w:color w:val="747474" w:themeColor="background2" w:themeShade="80"/>
          <w:sz w:val="21"/>
          <w:szCs w:val="21"/>
        </w:rPr>
      </w:pPr>
      <w:r>
        <w:rPr>
          <w:rFonts w:ascii="Verdana" w:hAnsi="Verdana"/>
          <w:b/>
          <w:bCs/>
          <w:noProof/>
          <w:color w:val="747474" w:themeColor="background2" w:themeShade="80"/>
          <w:sz w:val="21"/>
          <w:szCs w:val="21"/>
        </w:rPr>
        <w:drawing>
          <wp:anchor distT="0" distB="0" distL="114300" distR="114300" simplePos="0" relativeHeight="251663360" behindDoc="1" locked="0" layoutInCell="1" allowOverlap="1" wp14:anchorId="364ABECE" wp14:editId="6C86C7E4">
            <wp:simplePos x="0" y="0"/>
            <wp:positionH relativeFrom="column">
              <wp:posOffset>2889885</wp:posOffset>
            </wp:positionH>
            <wp:positionV relativeFrom="paragraph">
              <wp:posOffset>8255</wp:posOffset>
            </wp:positionV>
            <wp:extent cx="804545" cy="572770"/>
            <wp:effectExtent l="0" t="0" r="0" b="0"/>
            <wp:wrapNone/>
            <wp:docPr id="84" name="Grafik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4545" cy="572770"/>
                    </a:xfrm>
                    <a:prstGeom prst="rect">
                      <a:avLst/>
                    </a:prstGeom>
                    <a:noFill/>
                  </pic:spPr>
                </pic:pic>
              </a:graphicData>
            </a:graphic>
          </wp:anchor>
        </w:drawing>
      </w:r>
    </w:p>
    <w:p w14:paraId="2F0519DD" w14:textId="77777777" w:rsidR="006D28E5" w:rsidRDefault="006D28E5" w:rsidP="006D28E5">
      <w:pPr>
        <w:rPr>
          <w:rFonts w:ascii="Verdana" w:hAnsi="Verdana"/>
          <w:b/>
          <w:bCs/>
          <w:color w:val="747474" w:themeColor="background2" w:themeShade="80"/>
          <w:sz w:val="21"/>
          <w:szCs w:val="21"/>
        </w:rPr>
      </w:pPr>
      <w:r w:rsidRPr="0057180E">
        <w:rPr>
          <w:rFonts w:ascii="Verdana" w:hAnsi="Verdana"/>
          <w:b/>
          <w:bCs/>
          <w:color w:val="747474" w:themeColor="background2" w:themeShade="80"/>
          <w:sz w:val="21"/>
          <w:szCs w:val="21"/>
        </w:rPr>
        <w:t>7.5 Zeichen und Symbole interpretieren</w:t>
      </w:r>
    </w:p>
    <w:p w14:paraId="71BDF7EB"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Die geistige Welt kommuniziert sehr oft über Zeichen und Symbole. Siehst du diese Zeichen, oder hast du Freunde, die Zeichen sehen? Siehst du die Bedeutung in Zahlen, die zufällig immer wieder zu erscheinen scheinen? Gibst du den Farben um dich herum eine Bedeutung? Hat es eine Bedeutung für dich, wenn plötzlich ein Vogel sehr nahe an dir vorbeifliegt? Beachtest du diese Symbolik und diese Zeichen und weißt du, was diese bedeuten sollen? In alten Zeiten haben alle Mystiker und Magier die Symbole und Zeichen zu deute gewusst, dieses Wissen ist heute aber noch genau so wichtig. Du bist vielleicht gerade in einem wichtigen Business </w:t>
      </w:r>
      <w:r>
        <w:rPr>
          <w:rFonts w:ascii="Verdana" w:hAnsi="Verdana"/>
          <w:color w:val="747474" w:themeColor="background2" w:themeShade="80"/>
          <w:sz w:val="21"/>
          <w:szCs w:val="21"/>
        </w:rPr>
        <w:lastRenderedPageBreak/>
        <w:t xml:space="preserve">Meeting, schaust ganz kurz aus dem Fenster und siehst Krähen, die sich über Essensreste oder Abfall streiten. Wenn du das siehst, dann bedeutet es vielleicht etwas für dich. Ein Bekannter von mir beschäftigt sich schon seit seiner Kindheit mit Zahlen. Er sieht Zahlenreihen und verknüpft diese. Er kann dann daraus Schlüsse ziehen. Entwickle dein eigenes System, wenn dich dieser Bereich, was Symbole betrifft, interessiert, lass dich von deiner Intuition leiten. Niemand muss dein System für richtig halten, es muss durch dich arbeiten und für dich funktionieren. Diese Zeichen und Symbole sind eine der Möglichkeiten der geistigen Welt, mit uns zu kommunizieren. </w:t>
      </w:r>
    </w:p>
    <w:p w14:paraId="1FDCDAE6"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Alles in deinem Leben ist eine Projektion, die in deinem eigenen Geist, in deinen eigenen Gedanken, kreiert wurde. Deine innere Realität hat deine äußere Realität erschaffen. Die Art wie die Quelle, das Universum, die geistige Welt mit uns spricht ist nicht, alle Gesetze der Physik außer Kraft zu setzen, ein Loch in das Weltall zu reißen, aus diesem Loch al Engel oder so etwas herauszuploppen und zu sagen: „Hey, du! Du musst hier entlang gehen!“ Nein, so funktioniert das natürlich nicht. Was das Universum tut, es gibt uns Symbole und Zeichen oder spricht zu uns über bekannte Quellen. Diese Symbole haben einen persönlichen, emotionalen Wert für dich und dieses Symbol zeigt für dich in die richtige Richtung. Wenn du dir Gedanken über das Ding machst, das du gerne haben möchtest, oder tun möchtest, du möchtest eine Reise machen oder einen neuen Job beginnen und du hast Angst, du bist unsicher. Du denkst darüber nach, und das Nächste, was du siehst oder der nächste Gedanke, den du hast, bezieht sich auf den Plan, den du hast, das ist dein universelles Feedback. Das ist die geistige Welt, die dir sagt: „Gut gemacht, geh weiter!“ oder: „Stopp, korrigiere deinen Kurs ein kleines bisschen.“ Ich achte immer auf das, was um mich passiert. Wenn ich neue, unerwartete Dinge erlebe, die erfreulich sind, weiß ich, alles ist gut…</w:t>
      </w:r>
    </w:p>
    <w:p w14:paraId="76C66C03"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Wir bekommen so viel Hilfe und Führung von dieser für uns manchmal unlogischen Quelle. Jeder Schamane oder Medizinmann würde genauso vorgehen. Er würde hinausgehen mit seinem Stamm, in die Sterne schauen und diese deuten, er würde die Zeichen der Tiere deuten und dann würde er sagen: „Das müssen wir jetzt tun“, oder “wir müssen hier weiter gehen.“</w:t>
      </w:r>
    </w:p>
    <w:p w14:paraId="352AB3B7"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Ist diese Art der Entscheidungsfindung die vernünftigste, wenn wir zum Beispiel Entscheidungen für unser Business treffen wollen? Nicht ausschließlich. Natürlich haben wir auch unseren bewussten Verstand und unsere Fähigkeit, logisch zu denken vom lieben Gott geschenkt bekommen und sollen diesen auch nutzen. Es gibt hier, auf diesem Planeten Regeln, auf die wir uns kollektiv geeinigt haben und die wir befolgen sollten. Lege dich nicht mit der Realität an. Du musst natürlich deine Miete bezahlen und deinen Kühlschrank voll machen, auch Steuern dürfen wir alle bezahlen… Wenn es aber um deine Berufung und um deine Reise hier auf diesem Planeten geht, höre auf die leise Stimme deiner Intuition und achte auf die Zeichen… </w:t>
      </w:r>
    </w:p>
    <w:p w14:paraId="423D3A70"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Ich fordere dich heraus… </w:t>
      </w:r>
      <w:r w:rsidRPr="00AA7682">
        <w:rPr>
          <mc:AlternateContent>
            <mc:Choice Requires="w16se">
              <w:rFonts w:ascii="Verdana" w:hAnsi="Verdana"/>
            </mc:Choice>
            <mc:Fallback>
              <w:rFonts w:ascii="Segoe UI Emoji" w:eastAsia="Segoe UI Emoji" w:hAnsi="Segoe UI Emoji" w:cs="Segoe UI Emoji"/>
            </mc:Fallback>
          </mc:AlternateContent>
          <w:color w:val="747474" w:themeColor="background2" w:themeShade="80"/>
          <w:sz w:val="21"/>
          <w:szCs w:val="21"/>
        </w:rPr>
        <mc:AlternateContent>
          <mc:Choice Requires="w16se">
            <w16se:symEx w16se:font="Segoe UI Emoji" w16se:char="1F60A"/>
          </mc:Choice>
          <mc:Fallback>
            <w:t>😊</w:t>
          </mc:Fallback>
        </mc:AlternateContent>
      </w:r>
      <w:r>
        <w:rPr>
          <w:rFonts w:ascii="Verdana" w:hAnsi="Verdana"/>
          <w:color w:val="747474" w:themeColor="background2" w:themeShade="80"/>
          <w:sz w:val="21"/>
          <w:szCs w:val="21"/>
        </w:rPr>
        <w:t xml:space="preserve"> sogar jetzt, wenn du dieses Video schaust oder das Workbook liest, in dem Raum, in dem du dich befindest, sind Zeichen und Symbole, die dir auf deinen wahren Weg helfen, wenn du genau hinschaust. Diese Zeichen sehen nie so aus, wie du denkst, dass sie aussehen sollten, es ist immer eine Überraschung. Bleib offen, lerne die Symbole und Zeichen zu sehen. </w:t>
      </w:r>
    </w:p>
    <w:p w14:paraId="41F7B50D" w14:textId="77777777" w:rsidR="006D28E5" w:rsidRDefault="006D28E5" w:rsidP="006D28E5">
      <w:pPr>
        <w:rPr>
          <w:rFonts w:ascii="Verdana" w:hAnsi="Verdana"/>
          <w:color w:val="747474" w:themeColor="background2" w:themeShade="80"/>
          <w:sz w:val="21"/>
          <w:szCs w:val="21"/>
        </w:rPr>
      </w:pPr>
      <w:r>
        <w:rPr>
          <w:rFonts w:ascii="Verdana" w:hAnsi="Verdana"/>
          <w:b/>
          <w:bCs/>
          <w:noProof/>
          <w:color w:val="747474" w:themeColor="background2" w:themeShade="80"/>
          <w:sz w:val="21"/>
          <w:szCs w:val="21"/>
        </w:rPr>
        <w:drawing>
          <wp:anchor distT="0" distB="0" distL="114300" distR="114300" simplePos="0" relativeHeight="251664384" behindDoc="1" locked="0" layoutInCell="1" allowOverlap="1" wp14:anchorId="09AF549E" wp14:editId="264DDC56">
            <wp:simplePos x="0" y="0"/>
            <wp:positionH relativeFrom="column">
              <wp:posOffset>2956560</wp:posOffset>
            </wp:positionH>
            <wp:positionV relativeFrom="paragraph">
              <wp:posOffset>12065</wp:posOffset>
            </wp:positionV>
            <wp:extent cx="804545" cy="572770"/>
            <wp:effectExtent l="0" t="0" r="0" b="0"/>
            <wp:wrapNone/>
            <wp:docPr id="85" name="Grafik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4545" cy="572770"/>
                    </a:xfrm>
                    <a:prstGeom prst="rect">
                      <a:avLst/>
                    </a:prstGeom>
                    <a:noFill/>
                  </pic:spPr>
                </pic:pic>
              </a:graphicData>
            </a:graphic>
          </wp:anchor>
        </w:drawing>
      </w:r>
    </w:p>
    <w:p w14:paraId="56E98FCF" w14:textId="77777777" w:rsidR="006D28E5" w:rsidRDefault="006D28E5" w:rsidP="006D28E5">
      <w:pPr>
        <w:rPr>
          <w:rFonts w:ascii="Verdana" w:hAnsi="Verdana"/>
          <w:b/>
          <w:bCs/>
          <w:color w:val="747474" w:themeColor="background2" w:themeShade="80"/>
          <w:sz w:val="21"/>
          <w:szCs w:val="21"/>
        </w:rPr>
      </w:pPr>
      <w:r w:rsidRPr="00746ACF">
        <w:rPr>
          <w:rFonts w:ascii="Verdana" w:hAnsi="Verdana"/>
          <w:b/>
          <w:bCs/>
          <w:color w:val="747474" w:themeColor="background2" w:themeShade="80"/>
          <w:sz w:val="21"/>
          <w:szCs w:val="21"/>
        </w:rPr>
        <w:t>7.6 Kronen Chakra - Helden und Lehrer</w:t>
      </w:r>
    </w:p>
    <w:p w14:paraId="593EDB1A"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lastRenderedPageBreak/>
        <w:t xml:space="preserve">Wer also sind die großen Lehrer und Helden, die uns beibringen, was ein offenes Kronen Chakra bedeutet? Das sind Menschen, die Offenbarungen erfahren haben und Downloads von höheren Ebenen erhalten haben. In früheren Zeiten waren das Menschen wie Moses, Mohammed, Menschen, die in Höhlen hinabgestiegen und auf Berge hinaufgestiegen sind und eine Erfahrung hatten, das so viel größer als sie selbst war. Die Frage ist, ob das, was Moses, Mohammed und die ganzen Menschen erlebt haben, ein kleines Erlebnis hatten oder eine tiefe innere Erweckung und ob das einen Unterschied macht? Meiner Meinung nach hat dieses Erwecken genau so viel Auswirkung wie nötig auf diesen Menschen. Niemand kann voll und ganz dieses Erlebnis, das du hattest, verstehen. Was viel wichtiger ist, was du damit machst, wenn du so etwas erlebst. </w:t>
      </w:r>
    </w:p>
    <w:p w14:paraId="5B686BA8"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Andere Lehrer und Helden wären zum Beispiel Jeanne D´Arc, das sind die Führer, die uns inspirieren. Sie sind ihrer Vision gefolgt, manchmal völlig unlogisch. Diese Menschen zeigen uns, wie man glaubt, wie man vertraut, sie zeigen uns, wie man einer höheren Intelligenz vertraut. Sie wussten nicht, ob das alles so klappt, sie wussten nicht, wo die nächsten Antworten herkommen. Denkst du, Jeanne D´Arc, Moses, Mohammed wussten, wie ihre Geschichte ausgeht? Sie hatten keine Ahnung. Sie gaben ihr Bestes, um ihrer Vision zu folgen. Du musst deinen Weg nicht bis zum Ende kennen. So arbeitet das Universum nicht. Wenn du ein Ziel hast, dafür brennst, dieses Ziel aus deinem Herzen kommt und du weißt, dass du es tun musst, dann mach es, gib dein Bestes, vertrau deiner Intuition. Du hast Unterstützung, du hast Führung, du musst die nächsten 10 Schritte nicht wissen, du musst nur deinen nächsten Schritt wissen. Wenn du nach München fährst, siehst du auch nicht den ganzen Weg bis nach München. Du kennst dein Ziel, du weißt mit 100-prozentiger Sicherheit, dass du in München ankommst, du siehst aber nur die nächsten paar Meter… </w:t>
      </w:r>
    </w:p>
    <w:p w14:paraId="4FF6E57F"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So geht loslassen. In deinem Kronen Chakra geht aus um Widerstandslosigkeit, um Loslassen. Dein Ego kontrolliert und plant gerne, was absolut richtig und wichtig ist. Dein Egos ist nicht weniger als deine Seele oder dein Geist! Wenn du aber eine Vision hast und/oder eine Offenbarung und du weißt, du musst genau das tun, tu es, ein Schritt nach dem anderen (hier kommt dein Ego ins Spiel: mach einen Plan und sei diszipliniert). Wenn du dir über deinen nächsten Schritt nicht sicher bist, mache einfach einen, egal wohin. Du bekommst Feedback. Du hast freien Willen. Das Universum sagt dir nicht, was du tun sollst/musst. Du bekommst die Vision, die Idee. Es liegt an dir, kreativ zu werden und diese Idee von der Dimension der Gedanken, Ideen und Träume in die Dimension der Materie zu holen. Channeln passiert ebenfalls durch dein Kronen Chakra. Moderne Lehrer des Kronen Chakras wären in diesem Fall Esther und Jerry Hicks, Darryl Anka, </w:t>
      </w:r>
      <w:r w:rsidRPr="007E3949">
        <w:rPr>
          <w:rFonts w:ascii="Verdana" w:hAnsi="Verdana"/>
          <w:color w:val="747474" w:themeColor="background2" w:themeShade="80"/>
          <w:sz w:val="21"/>
          <w:szCs w:val="21"/>
        </w:rPr>
        <w:t>Barbara Marciniak</w:t>
      </w:r>
      <w:r>
        <w:rPr>
          <w:rFonts w:ascii="Verdana" w:hAnsi="Verdana"/>
          <w:color w:val="747474" w:themeColor="background2" w:themeShade="80"/>
          <w:sz w:val="21"/>
          <w:szCs w:val="21"/>
        </w:rPr>
        <w:t xml:space="preserve">. Es gibt natürlich auf diesem Gebiert auch nicht wirklich gute Channeler. Ihre spirituelle „Antenne“ ist falsch eingestellt und sie empfangen einfach überhaupt nichts. Sie bekommen vielleicht eine gute Information und dann Blödsinn, eine gute Information und dann wieder Blödsinn. Sie sind kein reiner, klarer Kanal. Du erkennst das, wenn du sie hörst. Finde die Menschen, die, wenn du ihnen zuhörst, Sinn machen und du hast das Gefühl, dass das, was sie sagen, konsequent ist, dass es einheitlich ist. ABER ich würde dir raten, nicht mehr auf Channelers zu hören, als du auf deine eigene, authentische, innere Stimme hörst. Viele Situationen und Menschen können dich von deinem wahren Weg wegziehen, wenn du zu viel auf andere hörst. Dieses Thema Channeling ist insofern interessant, als dass du Zugang zu dieser höheren Intelligenz hast, du kannst – wie unsere Lehrer und Helden - in diese erhabene visionäre Welt des Geistes eintreten und dir diese inspirierten Visionen herunterladen und diese in deiner Realität, der physischen Welt Wirklichkeit werden lassen – durch dein Tun! (Hashtag #Kronen Chakra </w:t>
      </w:r>
      <w:r w:rsidRPr="00AC0555">
        <w:rPr>
          <mc:AlternateContent>
            <mc:Choice Requires="w16se">
              <w:rFonts w:ascii="Verdana" w:hAnsi="Verdana"/>
            </mc:Choice>
            <mc:Fallback>
              <w:rFonts w:ascii="Segoe UI Emoji" w:eastAsia="Segoe UI Emoji" w:hAnsi="Segoe UI Emoji" w:cs="Segoe UI Emoji"/>
            </mc:Fallback>
          </mc:AlternateContent>
          <w:color w:val="747474" w:themeColor="background2" w:themeShade="80"/>
          <w:sz w:val="21"/>
          <w:szCs w:val="21"/>
        </w:rPr>
        <mc:AlternateContent>
          <mc:Choice Requires="w16se">
            <w16se:symEx w16se:font="Segoe UI Emoji" w16se:char="1F60A"/>
          </mc:Choice>
          <mc:Fallback>
            <w:t>😊</w:t>
          </mc:Fallback>
        </mc:AlternateContent>
      </w:r>
      <w:r>
        <w:rPr>
          <w:rFonts w:ascii="Verdana" w:hAnsi="Verdana"/>
          <w:color w:val="747474" w:themeColor="background2" w:themeShade="80"/>
          <w:sz w:val="21"/>
          <w:szCs w:val="21"/>
        </w:rPr>
        <w:t>)</w:t>
      </w:r>
    </w:p>
    <w:p w14:paraId="4DCF0E54" w14:textId="77777777" w:rsidR="006D28E5" w:rsidRDefault="006D28E5" w:rsidP="006D28E5">
      <w:pPr>
        <w:rPr>
          <w:rFonts w:ascii="Verdana" w:hAnsi="Verdana"/>
          <w:color w:val="747474" w:themeColor="background2" w:themeShade="80"/>
          <w:sz w:val="21"/>
          <w:szCs w:val="21"/>
        </w:rPr>
      </w:pPr>
    </w:p>
    <w:p w14:paraId="1B659A83" w14:textId="77777777" w:rsidR="006D28E5" w:rsidRDefault="006D28E5" w:rsidP="006D28E5">
      <w:pPr>
        <w:rPr>
          <w:rFonts w:ascii="Verdana" w:hAnsi="Verdana"/>
          <w:color w:val="747474" w:themeColor="background2" w:themeShade="80"/>
          <w:sz w:val="21"/>
          <w:szCs w:val="21"/>
        </w:rPr>
      </w:pPr>
      <w:r>
        <w:rPr>
          <w:rFonts w:ascii="Verdana" w:hAnsi="Verdana"/>
          <w:b/>
          <w:bCs/>
          <w:noProof/>
          <w:color w:val="747474" w:themeColor="background2" w:themeShade="80"/>
          <w:sz w:val="21"/>
          <w:szCs w:val="21"/>
        </w:rPr>
        <w:drawing>
          <wp:anchor distT="0" distB="0" distL="114300" distR="114300" simplePos="0" relativeHeight="251665408" behindDoc="1" locked="0" layoutInCell="1" allowOverlap="1" wp14:anchorId="140A85CB" wp14:editId="72BB7936">
            <wp:simplePos x="0" y="0"/>
            <wp:positionH relativeFrom="column">
              <wp:posOffset>2508885</wp:posOffset>
            </wp:positionH>
            <wp:positionV relativeFrom="paragraph">
              <wp:posOffset>8255</wp:posOffset>
            </wp:positionV>
            <wp:extent cx="804545" cy="572770"/>
            <wp:effectExtent l="0" t="0" r="0" b="0"/>
            <wp:wrapNone/>
            <wp:docPr id="86" name="Grafik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04545" cy="572770"/>
                    </a:xfrm>
                    <a:prstGeom prst="rect">
                      <a:avLst/>
                    </a:prstGeom>
                    <a:noFill/>
                  </pic:spPr>
                </pic:pic>
              </a:graphicData>
            </a:graphic>
          </wp:anchor>
        </w:drawing>
      </w:r>
    </w:p>
    <w:p w14:paraId="23E55FF2" w14:textId="77777777" w:rsidR="006D28E5" w:rsidRDefault="006D28E5" w:rsidP="006D28E5">
      <w:pPr>
        <w:rPr>
          <w:rFonts w:ascii="Verdana" w:hAnsi="Verdana"/>
          <w:b/>
          <w:bCs/>
          <w:color w:val="747474" w:themeColor="background2" w:themeShade="80"/>
          <w:sz w:val="21"/>
          <w:szCs w:val="21"/>
        </w:rPr>
      </w:pPr>
      <w:r w:rsidRPr="008E7733">
        <w:rPr>
          <w:rFonts w:ascii="Verdana" w:hAnsi="Verdana"/>
          <w:b/>
          <w:bCs/>
          <w:color w:val="747474" w:themeColor="background2" w:themeShade="80"/>
          <w:sz w:val="21"/>
          <w:szCs w:val="21"/>
        </w:rPr>
        <w:t xml:space="preserve">7.7 Diagnose des Kronen Chakras </w:t>
      </w:r>
    </w:p>
    <w:p w14:paraId="319E7DEA" w14:textId="77777777" w:rsidR="006D28E5" w:rsidRDefault="006D28E5" w:rsidP="006D28E5">
      <w:pPr>
        <w:rPr>
          <w:rFonts w:ascii="Verdana" w:hAnsi="Verdana"/>
          <w:color w:val="747474" w:themeColor="background2" w:themeShade="80"/>
          <w:sz w:val="21"/>
          <w:szCs w:val="21"/>
        </w:rPr>
      </w:pPr>
      <w:r w:rsidRPr="006E3093">
        <w:rPr>
          <w:rFonts w:ascii="Verdana" w:hAnsi="Verdana"/>
          <w:color w:val="747474" w:themeColor="background2" w:themeShade="80"/>
          <w:sz w:val="21"/>
          <w:szCs w:val="21"/>
        </w:rPr>
        <w:t>Wenn das</w:t>
      </w:r>
      <w:r>
        <w:rPr>
          <w:rFonts w:ascii="Verdana" w:hAnsi="Verdana"/>
          <w:color w:val="747474" w:themeColor="background2" w:themeShade="80"/>
          <w:sz w:val="21"/>
          <w:szCs w:val="21"/>
        </w:rPr>
        <w:t xml:space="preserve"> Kronen Chakra geschlossen ist, zu langsam dreht, fühlst du dich von den Dimensionen des Geistes wie abgeschnitten, du fühlst eine Trennung. Du hast das Gefühl, dass du immer zur falschen Zeit am falschen Ort bist. Du bist nicht auf deinem Weg, alles fühlt sich chaotisch an. Du hast das Gefühl, dass nichts perfekt ist, so, wie es ist. Wenn dein Kronen Chakra geschlossen ist, kannst du keine Infos empfangen, du kannst keine Führung und Hilfe empfangen. Du hast sicher schon bemerkt, dass sich der Himmel nicht auftut und ein Engel mit flammendem Schwert vor dir steht und sagt: „Hei, du! Du musst hier entlang und du musst dieses und jenes tun!“ Es sind die kleinen Dinge, das Universum ist sehr subtil. Du musst aufmerksam sein. Wie du schon weißt, kommt Gott durch die Hintertür. Und wenn dir jemand sagen würde, was du tun und lassen sollst, würde das total gegen deinen freien Willen sprechen UND vielleicht noch wichtiger, es würde dir keinen Millimeter bei deinem Wachstum, bei deiner Transformation helfen. Wenn dein Kronen Chakra also geschlossen ist oder zu langsam dreht, dann hast du kein Vertrauen in Gott oder das Universum. </w:t>
      </w:r>
    </w:p>
    <w:p w14:paraId="285139EC"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Unser 2. Chakra, unser Sakral Chakra bedeutet Vertrauen in unsere Mitmenschen, was eine Herausforderung sein kann, das Kronen Chakra ist Vertrauen in das Universum. Es ist das Vertrauen in etwas, das größer ist als du selbst. Viele von uns fühlen sich verlassen, eine kosmische Verlassenheit.</w:t>
      </w:r>
    </w:p>
    <w:p w14:paraId="4F27EA40"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Wenn unser Kronen Chakra gesund ist, dann bist du immer zur richtigen Zeit am richtigen Platz, du erlebst oft Synchronitäten und du hörst auf die leisen Stimmen, du hörst auf deine innere Führung, deine Intuition. Du bist auf deinem Weg, du bist offen, um Informationen zu empfangen und du hast Vertrauen in das Universum. </w:t>
      </w:r>
    </w:p>
    <w:p w14:paraId="49527915" w14:textId="77777777" w:rsidR="006D28E5"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Wenn dein Kronen Chakra zu weit offen ist, wenn es zu schnell dreht, dann legst du dir vielleicht den ganzen Tag Tarot Karten, rufst oder flehst die Engel an. Du gehst zu so vielen Heilern, Schamanen… wie du nur kannst, du versuchst vielleicht sogar Drogen. Die Menschen, die nicht mehr geerdet sind und nur noch in den Wolken schweben und all diese Visionen haben und Stimmen hören… das ist zu viel. Geh vom Gas, mach langsam. Du bist in einem menschlichen Körper, du bist hier auf der Erde, verbinde dich mit uns anderen. Das zu schnell drehende Kronen Chakra hilft dir nicht, deinem Weg zu folgen. Das macht dich empfänglich für zu viele Infos aus dem Kosmos, die dir nicht weiterhelfen. Wir hier, als Menschen, brauchen nur wenige Hinweise, mit denen wir auch praktisch arbeiten können. Wenn wir die erhaltenen Informationen in der realen Welt praktisch umgesetzt haben, kommt der nächste Teil der Infos. Wenn du die nötigen Schritte nicht unternimmst, bekommst du auch die nächsten Hinweise nicht… warum auch? </w:t>
      </w:r>
    </w:p>
    <w:p w14:paraId="7BFC00AE" w14:textId="77777777" w:rsidR="006D28E5" w:rsidRDefault="006D28E5" w:rsidP="006D28E5">
      <w:pPr>
        <w:rPr>
          <w:rFonts w:ascii="Verdana" w:hAnsi="Verdana"/>
          <w:color w:val="747474" w:themeColor="background2" w:themeShade="80"/>
          <w:sz w:val="21"/>
          <w:szCs w:val="21"/>
        </w:rPr>
      </w:pPr>
      <w:r>
        <w:rPr>
          <w:rFonts w:ascii="Verdana" w:hAnsi="Verdana"/>
          <w:b/>
          <w:bCs/>
          <w:noProof/>
          <w:color w:val="747474" w:themeColor="background2" w:themeShade="80"/>
          <w:sz w:val="21"/>
          <w:szCs w:val="21"/>
        </w:rPr>
        <w:drawing>
          <wp:anchor distT="0" distB="0" distL="114300" distR="114300" simplePos="0" relativeHeight="251666432" behindDoc="1" locked="0" layoutInCell="1" allowOverlap="1" wp14:anchorId="1D25FCDD" wp14:editId="556261A8">
            <wp:simplePos x="0" y="0"/>
            <wp:positionH relativeFrom="column">
              <wp:posOffset>4594860</wp:posOffset>
            </wp:positionH>
            <wp:positionV relativeFrom="paragraph">
              <wp:posOffset>25400</wp:posOffset>
            </wp:positionV>
            <wp:extent cx="804545" cy="572770"/>
            <wp:effectExtent l="0" t="0" r="0" b="0"/>
            <wp:wrapNone/>
            <wp:docPr id="87" name="Grafik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4545" cy="572770"/>
                    </a:xfrm>
                    <a:prstGeom prst="rect">
                      <a:avLst/>
                    </a:prstGeom>
                    <a:noFill/>
                  </pic:spPr>
                </pic:pic>
              </a:graphicData>
            </a:graphic>
          </wp:anchor>
        </w:drawing>
      </w:r>
    </w:p>
    <w:p w14:paraId="0DB2FC30" w14:textId="77777777" w:rsidR="006D28E5" w:rsidRDefault="006D28E5" w:rsidP="006D28E5">
      <w:pPr>
        <w:rPr>
          <w:rFonts w:ascii="Verdana" w:hAnsi="Verdana"/>
          <w:b/>
          <w:bCs/>
          <w:color w:val="747474" w:themeColor="background2" w:themeShade="80"/>
          <w:sz w:val="21"/>
          <w:szCs w:val="21"/>
        </w:rPr>
      </w:pPr>
      <w:r w:rsidRPr="004A076E">
        <w:rPr>
          <w:rFonts w:ascii="Verdana" w:hAnsi="Verdana"/>
          <w:b/>
          <w:bCs/>
          <w:color w:val="747474" w:themeColor="background2" w:themeShade="80"/>
          <w:sz w:val="21"/>
          <w:szCs w:val="21"/>
        </w:rPr>
        <w:t>7.8 Lösungen und Strategien für ein gesundes Kronen Chakra</w:t>
      </w:r>
    </w:p>
    <w:p w14:paraId="26818359" w14:textId="77777777" w:rsidR="006D28E5" w:rsidRPr="001E7600" w:rsidRDefault="006D28E5" w:rsidP="006D28E5">
      <w:pPr>
        <w:rPr>
          <w:rFonts w:ascii="Verdana" w:hAnsi="Verdana"/>
          <w:color w:val="747474" w:themeColor="background2" w:themeShade="80"/>
          <w:sz w:val="21"/>
          <w:szCs w:val="21"/>
        </w:rPr>
      </w:pPr>
      <w:r>
        <w:rPr>
          <w:rFonts w:ascii="Verdana" w:hAnsi="Verdana"/>
          <w:color w:val="747474" w:themeColor="background2" w:themeShade="80"/>
          <w:sz w:val="21"/>
          <w:szCs w:val="21"/>
        </w:rPr>
        <w:t>Um dieses Chakra in Balance zu bringen, ist auch hier Meditation empfehlenswert. Und Gebet – das ist so wichtig. Ich meine damit nicht die Gebete, die wir in der Kirche gelernt haben, nein. Das Gebet, von dem ich spreche, ist dein Ruf von deinem Herzen hinaus in das Universum, und zu sehen, wie das Universum, wie Gott dir antwortet. Du wirst gehört! Wie betest du? Beten bedeutet nicht, Gott um Dinge zu bitten. Beten bedeutet, deine tiefsten Wünsche und Träume zu äußern und zu wissen, dass deine Wünsche schon erfüllt sind und du erlaubst dir selber, genau das zu fühlen und Dankbarkeit zu fühlen. Wie sehr möchtest du es? Wie sehr bist du mit vollem Herzen dabei? Wie ernst meinst du es? Hast du auch schon um 1 Million Euro innerhalb eines Jahres gebetet? Und es ist nie passiert? Dein Herz war nicht voll und ganz dabei. Beten ist mehr wie eine Intention ins Universum aussenden und dankbar zu sein, dass es schon geschehen ist. Danke, danke, danke! Kannst du erkennen, wie die Macht deiner Intention und deine Ernsthaftigkeit und deine Entschlossenheit und dein unerschütterlicher Glaube und Vertrauen, dass das alles, was du in dein Gebet hineingibst am Ende die Effizienz deines Gebetes ausmacht? Ein weiterer Tipp ist noch das Loslassen. Jetzt gleich! Du musst dafür nicht 20 Minuten am Tag dasitzen und das üben. Tu es jetzt! Lebe jetzt, heute. Lass den Drang, alles kontrollieren zu wollen, los. Beobachte und sei dankbar am Leben zu sein. Dann kommt die Führung durch dein Kronen Chakra sehr viel leichter zu dir.</w:t>
      </w:r>
    </w:p>
    <w:p w14:paraId="5198B2DD" w14:textId="77777777" w:rsidR="006D28E5" w:rsidRDefault="006D28E5" w:rsidP="006D28E5">
      <w:pPr>
        <w:rPr>
          <w:rFonts w:ascii="Verdana" w:hAnsi="Verdana"/>
          <w:color w:val="747474" w:themeColor="background2" w:themeShade="80"/>
          <w:sz w:val="21"/>
          <w:szCs w:val="21"/>
        </w:rPr>
      </w:pPr>
    </w:p>
    <w:p w14:paraId="6A12B7B4" w14:textId="77777777" w:rsidR="006D28E5" w:rsidRDefault="006D28E5" w:rsidP="006D28E5">
      <w:pPr>
        <w:rPr>
          <w:rFonts w:ascii="Verdana" w:hAnsi="Verdana"/>
          <w:color w:val="747474" w:themeColor="background2" w:themeShade="80"/>
          <w:sz w:val="21"/>
          <w:szCs w:val="21"/>
        </w:rPr>
      </w:pPr>
      <w:r>
        <w:rPr>
          <w:rFonts w:ascii="Verdana" w:hAnsi="Verdana"/>
          <w:b/>
          <w:bCs/>
          <w:noProof/>
          <w:color w:val="747474" w:themeColor="background2" w:themeShade="80"/>
          <w:sz w:val="21"/>
          <w:szCs w:val="21"/>
        </w:rPr>
        <w:drawing>
          <wp:anchor distT="0" distB="0" distL="114300" distR="114300" simplePos="0" relativeHeight="251667456" behindDoc="1" locked="0" layoutInCell="1" allowOverlap="1" wp14:anchorId="3A494CCA" wp14:editId="2913A44C">
            <wp:simplePos x="0" y="0"/>
            <wp:positionH relativeFrom="column">
              <wp:posOffset>3185160</wp:posOffset>
            </wp:positionH>
            <wp:positionV relativeFrom="paragraph">
              <wp:posOffset>59690</wp:posOffset>
            </wp:positionV>
            <wp:extent cx="804545" cy="572770"/>
            <wp:effectExtent l="0" t="0" r="0" b="0"/>
            <wp:wrapNone/>
            <wp:docPr id="89" name="Grafik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04545" cy="572770"/>
                    </a:xfrm>
                    <a:prstGeom prst="rect">
                      <a:avLst/>
                    </a:prstGeom>
                    <a:noFill/>
                  </pic:spPr>
                </pic:pic>
              </a:graphicData>
            </a:graphic>
          </wp:anchor>
        </w:drawing>
      </w:r>
    </w:p>
    <w:p w14:paraId="6B1E520C" w14:textId="77777777" w:rsidR="006D28E5" w:rsidRPr="00C50E0C" w:rsidRDefault="006D28E5" w:rsidP="006D28E5">
      <w:pPr>
        <w:rPr>
          <w:rFonts w:ascii="Verdana" w:hAnsi="Verdana"/>
          <w:b/>
          <w:bCs/>
          <w:color w:val="747474" w:themeColor="background2" w:themeShade="80"/>
          <w:sz w:val="21"/>
          <w:szCs w:val="21"/>
        </w:rPr>
      </w:pPr>
      <w:r w:rsidRPr="00C50E0C">
        <w:rPr>
          <w:rFonts w:ascii="Verdana" w:hAnsi="Verdana"/>
          <w:b/>
          <w:bCs/>
          <w:color w:val="747474" w:themeColor="background2" w:themeShade="80"/>
          <w:sz w:val="21"/>
          <w:szCs w:val="21"/>
        </w:rPr>
        <w:t>7.9) Technische Daten zum Kronen Chakra</w:t>
      </w:r>
    </w:p>
    <w:p w14:paraId="053E9884" w14:textId="77777777" w:rsidR="006D28E5" w:rsidRDefault="006D28E5" w:rsidP="006D28E5">
      <w:pPr>
        <w:rPr>
          <w:rFonts w:ascii="Verdana" w:hAnsi="Verdana"/>
          <w:color w:val="747474" w:themeColor="background2" w:themeShade="80"/>
          <w:sz w:val="21"/>
          <w:szCs w:val="21"/>
        </w:rPr>
      </w:pPr>
    </w:p>
    <w:tbl>
      <w:tblPr>
        <w:tblStyle w:val="Tabellenraster"/>
        <w:tblW w:w="0" w:type="auto"/>
        <w:tblLook w:val="04A0" w:firstRow="1" w:lastRow="0" w:firstColumn="1" w:lastColumn="0" w:noHBand="0" w:noVBand="1"/>
      </w:tblPr>
      <w:tblGrid>
        <w:gridCol w:w="1817"/>
        <w:gridCol w:w="2389"/>
        <w:gridCol w:w="230"/>
        <w:gridCol w:w="2090"/>
        <w:gridCol w:w="2536"/>
      </w:tblGrid>
      <w:tr w:rsidR="006D28E5" w14:paraId="37ECADB3" w14:textId="77777777" w:rsidTr="009A480E">
        <w:tc>
          <w:tcPr>
            <w:tcW w:w="1838" w:type="dxa"/>
            <w:shd w:val="clear" w:color="auto" w:fill="CC66FF"/>
          </w:tcPr>
          <w:p w14:paraId="4D6DA0B2" w14:textId="77777777" w:rsidR="006D28E5" w:rsidRPr="00667746" w:rsidRDefault="006D28E5" w:rsidP="009A480E">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Sanskrit Name</w:t>
            </w:r>
          </w:p>
          <w:p w14:paraId="01BAB4F8" w14:textId="77777777" w:rsidR="006D28E5" w:rsidRPr="00667746" w:rsidRDefault="006D28E5" w:rsidP="009A480E">
            <w:pPr>
              <w:rPr>
                <w:rFonts w:ascii="Verdana" w:hAnsi="Verdana"/>
                <w:b/>
                <w:bCs/>
                <w:color w:val="3A3A3A" w:themeColor="background2" w:themeShade="40"/>
                <w:sz w:val="21"/>
                <w:szCs w:val="21"/>
              </w:rPr>
            </w:pPr>
          </w:p>
        </w:tc>
        <w:tc>
          <w:tcPr>
            <w:tcW w:w="2977" w:type="dxa"/>
          </w:tcPr>
          <w:p w14:paraId="72BD3B93"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Sahawara</w:t>
            </w:r>
          </w:p>
        </w:tc>
        <w:tc>
          <w:tcPr>
            <w:tcW w:w="236" w:type="dxa"/>
            <w:shd w:val="clear" w:color="auto" w:fill="CC00FF"/>
          </w:tcPr>
          <w:p w14:paraId="60A35A0F" w14:textId="77777777" w:rsidR="006D28E5" w:rsidRDefault="006D28E5" w:rsidP="009A480E">
            <w:pPr>
              <w:rPr>
                <w:rFonts w:ascii="Verdana" w:hAnsi="Verdana"/>
                <w:color w:val="747474" w:themeColor="background2" w:themeShade="80"/>
                <w:sz w:val="21"/>
                <w:szCs w:val="21"/>
              </w:rPr>
            </w:pPr>
          </w:p>
        </w:tc>
        <w:tc>
          <w:tcPr>
            <w:tcW w:w="1607" w:type="dxa"/>
            <w:shd w:val="clear" w:color="auto" w:fill="CC66FF"/>
          </w:tcPr>
          <w:p w14:paraId="75C2D254" w14:textId="77777777" w:rsidR="006D28E5" w:rsidRPr="00667746" w:rsidRDefault="006D28E5" w:rsidP="009A480E">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Farbe</w:t>
            </w:r>
          </w:p>
        </w:tc>
        <w:tc>
          <w:tcPr>
            <w:tcW w:w="2970" w:type="dxa"/>
          </w:tcPr>
          <w:p w14:paraId="4E0BDB66"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Flieder/weiß</w:t>
            </w:r>
          </w:p>
        </w:tc>
      </w:tr>
      <w:tr w:rsidR="006D28E5" w14:paraId="1296E90C" w14:textId="77777777" w:rsidTr="009A480E">
        <w:tc>
          <w:tcPr>
            <w:tcW w:w="1838" w:type="dxa"/>
            <w:shd w:val="clear" w:color="auto" w:fill="CC66FF"/>
          </w:tcPr>
          <w:p w14:paraId="0DD0771C" w14:textId="77777777" w:rsidR="006D28E5" w:rsidRPr="00667746" w:rsidRDefault="006D28E5" w:rsidP="009A480E">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Element</w:t>
            </w:r>
          </w:p>
          <w:p w14:paraId="117620CD" w14:textId="77777777" w:rsidR="006D28E5" w:rsidRPr="00667746" w:rsidRDefault="006D28E5" w:rsidP="009A480E">
            <w:pPr>
              <w:rPr>
                <w:rFonts w:ascii="Verdana" w:hAnsi="Verdana"/>
                <w:b/>
                <w:bCs/>
                <w:color w:val="3A3A3A" w:themeColor="background2" w:themeShade="40"/>
                <w:sz w:val="21"/>
                <w:szCs w:val="21"/>
              </w:rPr>
            </w:pPr>
          </w:p>
        </w:tc>
        <w:tc>
          <w:tcPr>
            <w:tcW w:w="2977" w:type="dxa"/>
          </w:tcPr>
          <w:p w14:paraId="7BD511B7"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Gedanke</w:t>
            </w:r>
          </w:p>
        </w:tc>
        <w:tc>
          <w:tcPr>
            <w:tcW w:w="236" w:type="dxa"/>
            <w:shd w:val="clear" w:color="auto" w:fill="CC00FF"/>
          </w:tcPr>
          <w:p w14:paraId="381590FE" w14:textId="77777777" w:rsidR="006D28E5" w:rsidRDefault="006D28E5" w:rsidP="009A480E">
            <w:pPr>
              <w:rPr>
                <w:rFonts w:ascii="Verdana" w:hAnsi="Verdana"/>
                <w:color w:val="747474" w:themeColor="background2" w:themeShade="80"/>
                <w:sz w:val="21"/>
                <w:szCs w:val="21"/>
              </w:rPr>
            </w:pPr>
          </w:p>
        </w:tc>
        <w:tc>
          <w:tcPr>
            <w:tcW w:w="1607" w:type="dxa"/>
            <w:shd w:val="clear" w:color="auto" w:fill="CC66FF"/>
          </w:tcPr>
          <w:p w14:paraId="2E682F53" w14:textId="77777777" w:rsidR="006D28E5" w:rsidRPr="00667746" w:rsidRDefault="006D28E5" w:rsidP="009A480E">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Klang</w:t>
            </w:r>
          </w:p>
          <w:p w14:paraId="6DEC4ED4" w14:textId="77777777" w:rsidR="006D28E5" w:rsidRPr="00667746" w:rsidRDefault="006D28E5" w:rsidP="009A480E">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Mantra</w:t>
            </w:r>
          </w:p>
        </w:tc>
        <w:tc>
          <w:tcPr>
            <w:tcW w:w="2970" w:type="dxa"/>
          </w:tcPr>
          <w:p w14:paraId="1D990664"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AUM</w:t>
            </w:r>
          </w:p>
        </w:tc>
      </w:tr>
      <w:tr w:rsidR="006D28E5" w14:paraId="43D14E11" w14:textId="77777777" w:rsidTr="009A480E">
        <w:tc>
          <w:tcPr>
            <w:tcW w:w="1838" w:type="dxa"/>
            <w:shd w:val="clear" w:color="auto" w:fill="CC66FF"/>
          </w:tcPr>
          <w:p w14:paraId="4277261C" w14:textId="77777777" w:rsidR="006D28E5" w:rsidRPr="00667746" w:rsidRDefault="006D28E5" w:rsidP="009A480E">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Drüse</w:t>
            </w:r>
          </w:p>
          <w:p w14:paraId="6FFDD536" w14:textId="77777777" w:rsidR="006D28E5" w:rsidRPr="00667746" w:rsidRDefault="006D28E5" w:rsidP="009A480E">
            <w:pPr>
              <w:rPr>
                <w:rFonts w:ascii="Verdana" w:hAnsi="Verdana"/>
                <w:b/>
                <w:bCs/>
                <w:color w:val="3A3A3A" w:themeColor="background2" w:themeShade="40"/>
                <w:sz w:val="21"/>
                <w:szCs w:val="21"/>
              </w:rPr>
            </w:pPr>
          </w:p>
        </w:tc>
        <w:tc>
          <w:tcPr>
            <w:tcW w:w="2977" w:type="dxa"/>
          </w:tcPr>
          <w:p w14:paraId="77E97F09"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Zirbeldrüse, Hypophyse</w:t>
            </w:r>
          </w:p>
        </w:tc>
        <w:tc>
          <w:tcPr>
            <w:tcW w:w="236" w:type="dxa"/>
            <w:shd w:val="clear" w:color="auto" w:fill="CC00FF"/>
          </w:tcPr>
          <w:p w14:paraId="53BB7760" w14:textId="77777777" w:rsidR="006D28E5" w:rsidRDefault="006D28E5" w:rsidP="009A480E">
            <w:pPr>
              <w:rPr>
                <w:rFonts w:ascii="Verdana" w:hAnsi="Verdana"/>
                <w:color w:val="747474" w:themeColor="background2" w:themeShade="80"/>
                <w:sz w:val="21"/>
                <w:szCs w:val="21"/>
              </w:rPr>
            </w:pPr>
          </w:p>
        </w:tc>
        <w:tc>
          <w:tcPr>
            <w:tcW w:w="1607" w:type="dxa"/>
            <w:shd w:val="clear" w:color="auto" w:fill="CC66FF"/>
          </w:tcPr>
          <w:p w14:paraId="59DF887F" w14:textId="77777777" w:rsidR="006D28E5" w:rsidRPr="00667746" w:rsidRDefault="006D28E5" w:rsidP="009A480E">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Sinn</w:t>
            </w:r>
          </w:p>
        </w:tc>
        <w:tc>
          <w:tcPr>
            <w:tcW w:w="2970" w:type="dxa"/>
          </w:tcPr>
          <w:p w14:paraId="6F845C2E"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Nachsinnen (tiefes nachdenken)</w:t>
            </w:r>
          </w:p>
        </w:tc>
      </w:tr>
      <w:tr w:rsidR="006D28E5" w14:paraId="47D51BAD" w14:textId="77777777" w:rsidTr="009A480E">
        <w:tc>
          <w:tcPr>
            <w:tcW w:w="1838" w:type="dxa"/>
            <w:shd w:val="clear" w:color="auto" w:fill="CC66FF"/>
          </w:tcPr>
          <w:p w14:paraId="4FACB7AB" w14:textId="77777777" w:rsidR="006D28E5" w:rsidRPr="00667746" w:rsidRDefault="006D28E5" w:rsidP="009A480E">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Lage</w:t>
            </w:r>
          </w:p>
          <w:p w14:paraId="300EFEA1" w14:textId="77777777" w:rsidR="006D28E5" w:rsidRPr="00667746" w:rsidRDefault="006D28E5" w:rsidP="009A480E">
            <w:pPr>
              <w:rPr>
                <w:rFonts w:ascii="Verdana" w:hAnsi="Verdana"/>
                <w:b/>
                <w:bCs/>
                <w:color w:val="3A3A3A" w:themeColor="background2" w:themeShade="40"/>
                <w:sz w:val="21"/>
                <w:szCs w:val="21"/>
              </w:rPr>
            </w:pPr>
          </w:p>
        </w:tc>
        <w:tc>
          <w:tcPr>
            <w:tcW w:w="2977" w:type="dxa"/>
          </w:tcPr>
          <w:p w14:paraId="4A4B225B"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Am höchsten Punkt deines Kopfes</w:t>
            </w:r>
          </w:p>
        </w:tc>
        <w:tc>
          <w:tcPr>
            <w:tcW w:w="236" w:type="dxa"/>
            <w:shd w:val="clear" w:color="auto" w:fill="CC00FF"/>
          </w:tcPr>
          <w:p w14:paraId="3F71DBEB" w14:textId="77777777" w:rsidR="006D28E5" w:rsidRDefault="006D28E5" w:rsidP="009A480E">
            <w:pPr>
              <w:rPr>
                <w:rFonts w:ascii="Verdana" w:hAnsi="Verdana"/>
                <w:color w:val="747474" w:themeColor="background2" w:themeShade="80"/>
                <w:sz w:val="21"/>
                <w:szCs w:val="21"/>
              </w:rPr>
            </w:pPr>
          </w:p>
        </w:tc>
        <w:tc>
          <w:tcPr>
            <w:tcW w:w="1607" w:type="dxa"/>
            <w:shd w:val="clear" w:color="auto" w:fill="CC66FF"/>
          </w:tcPr>
          <w:p w14:paraId="0E0E9E91" w14:textId="77777777" w:rsidR="006D28E5" w:rsidRPr="00667746" w:rsidRDefault="006D28E5" w:rsidP="009A480E">
            <w:pPr>
              <w:rPr>
                <w:rFonts w:ascii="Verdana" w:hAnsi="Verdana"/>
                <w:b/>
                <w:bCs/>
                <w:color w:val="3A3A3A" w:themeColor="background2" w:themeShade="40"/>
                <w:sz w:val="21"/>
                <w:szCs w:val="21"/>
              </w:rPr>
            </w:pPr>
            <w:r w:rsidRPr="00667746">
              <w:rPr>
                <w:rFonts w:ascii="Verdana" w:hAnsi="Verdana"/>
                <w:b/>
                <w:bCs/>
                <w:color w:val="3A3A3A" w:themeColor="background2" w:themeShade="40"/>
                <w:sz w:val="21"/>
                <w:szCs w:val="21"/>
              </w:rPr>
              <w:t>Repräsentiert</w:t>
            </w:r>
          </w:p>
        </w:tc>
        <w:tc>
          <w:tcPr>
            <w:tcW w:w="2970" w:type="dxa"/>
          </w:tcPr>
          <w:p w14:paraId="61E5CC22"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Spirituelle Kraft, „Ich verstehe“</w:t>
            </w:r>
          </w:p>
        </w:tc>
      </w:tr>
      <w:tr w:rsidR="006D28E5" w14:paraId="7D968B00" w14:textId="77777777" w:rsidTr="009A480E">
        <w:tc>
          <w:tcPr>
            <w:tcW w:w="1838" w:type="dxa"/>
            <w:shd w:val="clear" w:color="auto" w:fill="CC66FF"/>
          </w:tcPr>
          <w:p w14:paraId="5593A831" w14:textId="77777777" w:rsidR="006D28E5" w:rsidRDefault="006D28E5" w:rsidP="009A480E">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Bedeutung</w:t>
            </w:r>
          </w:p>
          <w:p w14:paraId="1CA852AB" w14:textId="77777777" w:rsidR="006D28E5" w:rsidRPr="00667746" w:rsidRDefault="006D28E5" w:rsidP="009A480E">
            <w:pPr>
              <w:rPr>
                <w:rFonts w:ascii="Verdana" w:hAnsi="Verdana"/>
                <w:b/>
                <w:bCs/>
                <w:color w:val="3A3A3A" w:themeColor="background2" w:themeShade="40"/>
                <w:sz w:val="21"/>
                <w:szCs w:val="21"/>
              </w:rPr>
            </w:pPr>
          </w:p>
        </w:tc>
        <w:tc>
          <w:tcPr>
            <w:tcW w:w="2977" w:type="dxa"/>
          </w:tcPr>
          <w:p w14:paraId="00782F0F"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Innere und äußere Schönheit, Spiritualität, Verbindung, Glückseligkeit </w:t>
            </w:r>
          </w:p>
        </w:tc>
        <w:tc>
          <w:tcPr>
            <w:tcW w:w="236" w:type="dxa"/>
            <w:shd w:val="clear" w:color="auto" w:fill="CC00FF"/>
          </w:tcPr>
          <w:p w14:paraId="1DB20A20" w14:textId="77777777" w:rsidR="006D28E5" w:rsidRDefault="006D28E5" w:rsidP="009A480E">
            <w:pPr>
              <w:rPr>
                <w:rFonts w:ascii="Verdana" w:hAnsi="Verdana"/>
                <w:color w:val="747474" w:themeColor="background2" w:themeShade="80"/>
                <w:sz w:val="21"/>
                <w:szCs w:val="21"/>
              </w:rPr>
            </w:pPr>
          </w:p>
        </w:tc>
        <w:tc>
          <w:tcPr>
            <w:tcW w:w="1607" w:type="dxa"/>
            <w:shd w:val="clear" w:color="auto" w:fill="CC66FF"/>
          </w:tcPr>
          <w:p w14:paraId="523B1F87" w14:textId="77777777" w:rsidR="006D28E5" w:rsidRPr="00667746" w:rsidRDefault="006D28E5" w:rsidP="009A480E">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Körperteile</w:t>
            </w:r>
          </w:p>
        </w:tc>
        <w:tc>
          <w:tcPr>
            <w:tcW w:w="2970" w:type="dxa"/>
          </w:tcPr>
          <w:p w14:paraId="41356256"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Schädel, Großhirnrinde, rechtes Auge</w:t>
            </w:r>
          </w:p>
          <w:p w14:paraId="380A48C5" w14:textId="77777777" w:rsidR="006D28E5" w:rsidRDefault="006D28E5" w:rsidP="009A480E">
            <w:pPr>
              <w:rPr>
                <w:rFonts w:ascii="Verdana" w:hAnsi="Verdana"/>
                <w:color w:val="747474" w:themeColor="background2" w:themeShade="80"/>
                <w:sz w:val="21"/>
                <w:szCs w:val="21"/>
              </w:rPr>
            </w:pPr>
          </w:p>
        </w:tc>
      </w:tr>
      <w:tr w:rsidR="006D28E5" w14:paraId="0915BCF4" w14:textId="77777777" w:rsidTr="009A480E">
        <w:tc>
          <w:tcPr>
            <w:tcW w:w="1838" w:type="dxa"/>
            <w:shd w:val="clear" w:color="auto" w:fill="CC66FF"/>
          </w:tcPr>
          <w:p w14:paraId="135F6C40" w14:textId="77777777" w:rsidR="006D28E5" w:rsidRDefault="006D28E5" w:rsidP="009A480E">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Ausgeglichen</w:t>
            </w:r>
          </w:p>
          <w:p w14:paraId="4EC8806E" w14:textId="77777777" w:rsidR="006D28E5" w:rsidRDefault="006D28E5" w:rsidP="009A480E">
            <w:pPr>
              <w:rPr>
                <w:rFonts w:ascii="Verdana" w:hAnsi="Verdana"/>
                <w:b/>
                <w:bCs/>
                <w:color w:val="3A3A3A" w:themeColor="background2" w:themeShade="40"/>
                <w:sz w:val="21"/>
                <w:szCs w:val="21"/>
              </w:rPr>
            </w:pPr>
          </w:p>
        </w:tc>
        <w:tc>
          <w:tcPr>
            <w:tcW w:w="2977" w:type="dxa"/>
          </w:tcPr>
          <w:p w14:paraId="7CF3EA1A"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Verbunden mit unserem wahren Geist, Ganzheit, lebt seine Berufung, inneres Glück, Dankbarkeit, begrüßt eine flexible, universale Natur</w:t>
            </w:r>
          </w:p>
        </w:tc>
        <w:tc>
          <w:tcPr>
            <w:tcW w:w="236" w:type="dxa"/>
            <w:shd w:val="clear" w:color="auto" w:fill="CC00FF"/>
          </w:tcPr>
          <w:p w14:paraId="3468E819" w14:textId="77777777" w:rsidR="006D28E5" w:rsidRDefault="006D28E5" w:rsidP="009A480E">
            <w:pPr>
              <w:rPr>
                <w:rFonts w:ascii="Verdana" w:hAnsi="Verdana"/>
                <w:color w:val="747474" w:themeColor="background2" w:themeShade="80"/>
                <w:sz w:val="21"/>
                <w:szCs w:val="21"/>
              </w:rPr>
            </w:pPr>
          </w:p>
        </w:tc>
        <w:tc>
          <w:tcPr>
            <w:tcW w:w="1607" w:type="dxa"/>
            <w:shd w:val="clear" w:color="auto" w:fill="CC66FF"/>
          </w:tcPr>
          <w:p w14:paraId="379CDC47" w14:textId="77777777" w:rsidR="006D28E5" w:rsidRDefault="006D28E5" w:rsidP="009A480E">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Unausgeglichen</w:t>
            </w:r>
          </w:p>
        </w:tc>
        <w:tc>
          <w:tcPr>
            <w:tcW w:w="2970" w:type="dxa"/>
          </w:tcPr>
          <w:p w14:paraId="17BB576D"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Die einfachste Aufgabe kann sehr schwer sein, nicht verbunden fühlen, isoliert, desorientiert, begrenztes Denken und Vorstellungskraft</w:t>
            </w:r>
          </w:p>
        </w:tc>
      </w:tr>
      <w:tr w:rsidR="006D28E5" w14:paraId="332CC270" w14:textId="77777777" w:rsidTr="009A480E">
        <w:tc>
          <w:tcPr>
            <w:tcW w:w="1838" w:type="dxa"/>
            <w:shd w:val="clear" w:color="auto" w:fill="CC66FF"/>
          </w:tcPr>
          <w:p w14:paraId="21FE93A4" w14:textId="77777777" w:rsidR="006D28E5" w:rsidRDefault="006D28E5" w:rsidP="009A480E">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Heilsteine</w:t>
            </w:r>
          </w:p>
          <w:p w14:paraId="3E72BA7E" w14:textId="77777777" w:rsidR="006D28E5" w:rsidRDefault="006D28E5" w:rsidP="009A480E">
            <w:pPr>
              <w:rPr>
                <w:rFonts w:ascii="Verdana" w:hAnsi="Verdana"/>
                <w:b/>
                <w:bCs/>
                <w:color w:val="3A3A3A" w:themeColor="background2" w:themeShade="40"/>
                <w:sz w:val="21"/>
                <w:szCs w:val="21"/>
              </w:rPr>
            </w:pPr>
          </w:p>
        </w:tc>
        <w:tc>
          <w:tcPr>
            <w:tcW w:w="2977" w:type="dxa"/>
          </w:tcPr>
          <w:p w14:paraId="52694B4A"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Amethyst, weißer Calcit, weißer Topaz, Klarer Quarz, Diamant, Herkimer Diamant, Lepidolith, Mondstein, lila Fluorit, Selenit, Schneequarz</w:t>
            </w:r>
          </w:p>
        </w:tc>
        <w:tc>
          <w:tcPr>
            <w:tcW w:w="236" w:type="dxa"/>
            <w:shd w:val="clear" w:color="auto" w:fill="CC00FF"/>
          </w:tcPr>
          <w:p w14:paraId="2C7A35B8" w14:textId="77777777" w:rsidR="006D28E5" w:rsidRDefault="006D28E5" w:rsidP="009A480E">
            <w:pPr>
              <w:rPr>
                <w:rFonts w:ascii="Verdana" w:hAnsi="Verdana"/>
                <w:color w:val="747474" w:themeColor="background2" w:themeShade="80"/>
                <w:sz w:val="21"/>
                <w:szCs w:val="21"/>
              </w:rPr>
            </w:pPr>
          </w:p>
        </w:tc>
        <w:tc>
          <w:tcPr>
            <w:tcW w:w="1607" w:type="dxa"/>
            <w:shd w:val="clear" w:color="auto" w:fill="CC66FF"/>
          </w:tcPr>
          <w:p w14:paraId="676B9388" w14:textId="77777777" w:rsidR="006D28E5" w:rsidRDefault="006D28E5" w:rsidP="009A480E">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Heilende Öle</w:t>
            </w:r>
          </w:p>
        </w:tc>
        <w:tc>
          <w:tcPr>
            <w:tcW w:w="2970" w:type="dxa"/>
          </w:tcPr>
          <w:p w14:paraId="2507B162"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 xml:space="preserve">Zedernholz, Elemi, Weihrauch, Galbanum, Gurjum, Jasmin, Lavendel, Myrrhe, Neroli, Rose, Rosenholz, Sandelholz </w:t>
            </w:r>
          </w:p>
        </w:tc>
      </w:tr>
      <w:tr w:rsidR="006D28E5" w14:paraId="6AF14934" w14:textId="77777777" w:rsidTr="009A480E">
        <w:tc>
          <w:tcPr>
            <w:tcW w:w="1838" w:type="dxa"/>
            <w:shd w:val="clear" w:color="auto" w:fill="CC66FF"/>
          </w:tcPr>
          <w:p w14:paraId="572C0140" w14:textId="77777777" w:rsidR="006D28E5" w:rsidRDefault="006D28E5" w:rsidP="009A480E">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Praktische Übung</w:t>
            </w:r>
          </w:p>
          <w:p w14:paraId="4E38E7CA" w14:textId="77777777" w:rsidR="006D28E5" w:rsidRDefault="006D28E5" w:rsidP="009A480E">
            <w:pPr>
              <w:rPr>
                <w:rFonts w:ascii="Verdana" w:hAnsi="Verdana"/>
                <w:b/>
                <w:bCs/>
                <w:color w:val="3A3A3A" w:themeColor="background2" w:themeShade="40"/>
                <w:sz w:val="21"/>
                <w:szCs w:val="21"/>
              </w:rPr>
            </w:pPr>
          </w:p>
        </w:tc>
        <w:tc>
          <w:tcPr>
            <w:tcW w:w="2977" w:type="dxa"/>
          </w:tcPr>
          <w:p w14:paraId="78210DAA"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Joggen, Cardio, Meditation</w:t>
            </w:r>
          </w:p>
        </w:tc>
        <w:tc>
          <w:tcPr>
            <w:tcW w:w="236" w:type="dxa"/>
            <w:shd w:val="clear" w:color="auto" w:fill="CC00FF"/>
          </w:tcPr>
          <w:p w14:paraId="2716386F" w14:textId="77777777" w:rsidR="006D28E5" w:rsidRDefault="006D28E5" w:rsidP="009A480E">
            <w:pPr>
              <w:rPr>
                <w:rFonts w:ascii="Verdana" w:hAnsi="Verdana"/>
                <w:color w:val="747474" w:themeColor="background2" w:themeShade="80"/>
                <w:sz w:val="21"/>
                <w:szCs w:val="21"/>
              </w:rPr>
            </w:pPr>
          </w:p>
        </w:tc>
        <w:tc>
          <w:tcPr>
            <w:tcW w:w="1607" w:type="dxa"/>
            <w:shd w:val="clear" w:color="auto" w:fill="CC66FF"/>
          </w:tcPr>
          <w:p w14:paraId="1A7FAF9A" w14:textId="77777777" w:rsidR="006D28E5" w:rsidRDefault="006D28E5" w:rsidP="009A480E">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Lebensmittel</w:t>
            </w:r>
          </w:p>
        </w:tc>
        <w:tc>
          <w:tcPr>
            <w:tcW w:w="2970" w:type="dxa"/>
          </w:tcPr>
          <w:p w14:paraId="2F80600B"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Fasten, Reinigen, entgiften, Wasser, Brühe, Säfte</w:t>
            </w:r>
          </w:p>
        </w:tc>
      </w:tr>
      <w:tr w:rsidR="006D28E5" w14:paraId="56838311" w14:textId="77777777" w:rsidTr="009A480E">
        <w:tc>
          <w:tcPr>
            <w:tcW w:w="1838" w:type="dxa"/>
            <w:shd w:val="clear" w:color="auto" w:fill="CC66FF"/>
          </w:tcPr>
          <w:p w14:paraId="45924D78" w14:textId="77777777" w:rsidR="006D28E5" w:rsidRDefault="006D28E5" w:rsidP="009A480E">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 xml:space="preserve">Kreatives Heilen </w:t>
            </w:r>
          </w:p>
        </w:tc>
        <w:tc>
          <w:tcPr>
            <w:tcW w:w="2977" w:type="dxa"/>
          </w:tcPr>
          <w:p w14:paraId="18B2DEEB"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Fasten, atmen, frische Luft, Sonnenschein aufsaugen, viel Liebe</w:t>
            </w:r>
          </w:p>
        </w:tc>
        <w:tc>
          <w:tcPr>
            <w:tcW w:w="236" w:type="dxa"/>
            <w:shd w:val="clear" w:color="auto" w:fill="CC00FF"/>
          </w:tcPr>
          <w:p w14:paraId="211EAD8C" w14:textId="77777777" w:rsidR="006D28E5" w:rsidRDefault="006D28E5" w:rsidP="009A480E">
            <w:pPr>
              <w:rPr>
                <w:rFonts w:ascii="Verdana" w:hAnsi="Verdana"/>
                <w:color w:val="747474" w:themeColor="background2" w:themeShade="80"/>
                <w:sz w:val="21"/>
                <w:szCs w:val="21"/>
              </w:rPr>
            </w:pPr>
          </w:p>
        </w:tc>
        <w:tc>
          <w:tcPr>
            <w:tcW w:w="1607" w:type="dxa"/>
            <w:shd w:val="clear" w:color="auto" w:fill="CC66FF"/>
          </w:tcPr>
          <w:p w14:paraId="30F494F9" w14:textId="77777777" w:rsidR="006D28E5" w:rsidRDefault="006D28E5" w:rsidP="009A480E">
            <w:pPr>
              <w:rPr>
                <w:rFonts w:ascii="Verdana" w:hAnsi="Verdana"/>
                <w:b/>
                <w:bCs/>
                <w:color w:val="3A3A3A" w:themeColor="background2" w:themeShade="40"/>
                <w:sz w:val="21"/>
                <w:szCs w:val="21"/>
              </w:rPr>
            </w:pPr>
            <w:r>
              <w:rPr>
                <w:rFonts w:ascii="Verdana" w:hAnsi="Verdana"/>
                <w:b/>
                <w:bCs/>
                <w:color w:val="3A3A3A" w:themeColor="background2" w:themeShade="40"/>
                <w:sz w:val="21"/>
                <w:szCs w:val="21"/>
              </w:rPr>
              <w:t>Affirmation</w:t>
            </w:r>
          </w:p>
        </w:tc>
        <w:tc>
          <w:tcPr>
            <w:tcW w:w="2970" w:type="dxa"/>
          </w:tcPr>
          <w:p w14:paraId="3203E861"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Ich bin offen und empfänglich für alles Leben</w:t>
            </w:r>
          </w:p>
          <w:p w14:paraId="5AF6957F"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Liebe ist unendlich</w:t>
            </w:r>
          </w:p>
          <w:p w14:paraId="40D2152F" w14:textId="77777777" w:rsidR="006D28E5" w:rsidRDefault="006D28E5" w:rsidP="009A480E">
            <w:pPr>
              <w:rPr>
                <w:rFonts w:ascii="Verdana" w:hAnsi="Verdana"/>
                <w:color w:val="747474" w:themeColor="background2" w:themeShade="80"/>
                <w:sz w:val="21"/>
                <w:szCs w:val="21"/>
              </w:rPr>
            </w:pPr>
            <w:r>
              <w:rPr>
                <w:rFonts w:ascii="Verdana" w:hAnsi="Verdana"/>
                <w:color w:val="747474" w:themeColor="background2" w:themeShade="80"/>
                <w:sz w:val="21"/>
                <w:szCs w:val="21"/>
              </w:rPr>
              <w:t>Liebe macht mich frei</w:t>
            </w:r>
          </w:p>
        </w:tc>
      </w:tr>
    </w:tbl>
    <w:p w14:paraId="0E47F899" w14:textId="77777777" w:rsidR="006D28E5" w:rsidRPr="008E7733" w:rsidRDefault="006D28E5" w:rsidP="006D28E5">
      <w:pPr>
        <w:rPr>
          <w:rFonts w:ascii="Verdana" w:hAnsi="Verdana"/>
          <w:color w:val="747474" w:themeColor="background2" w:themeShade="80"/>
          <w:sz w:val="21"/>
          <w:szCs w:val="21"/>
        </w:rPr>
      </w:pPr>
    </w:p>
    <w:p w14:paraId="7A18BBC1" w14:textId="77777777" w:rsidR="006D28E5" w:rsidRPr="00BD477A" w:rsidRDefault="006D28E5" w:rsidP="006D28E5">
      <w:pPr>
        <w:rPr>
          <w:rFonts w:ascii="Verdana" w:hAnsi="Verdana"/>
          <w:b/>
          <w:i/>
          <w:iCs/>
          <w:color w:val="CC66FF"/>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sidRPr="00BD477A">
        <w:rPr>
          <w:rFonts w:ascii="Verdana" w:hAnsi="Verdana"/>
          <w:b/>
          <w:i/>
          <w:iCs/>
          <w:color w:val="CC66FF"/>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Fühle Dankbarkeit für die unendliche Intelligenz des Universums (oder Gott) von welchem du ein göttlicher Teil bist. Sei versichert, dass dein Gebet schon beantwortet wurde, bevor du es ausgesprochen hast. Und die Sicherheit und das Vertrauen in deinen Mitschöpfer macht deinen Erfolg unvermeidbar!</w:t>
      </w:r>
      <w:r>
        <w:rPr>
          <w:rFonts w:ascii="Verdana" w:hAnsi="Verdana"/>
          <w:b/>
          <w:i/>
          <w:iCs/>
          <w:color w:val="CC66FF"/>
          <w:sz w:val="24"/>
          <w:szCs w:val="24"/>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t xml:space="preserve">  </w:t>
      </w:r>
    </w:p>
    <w:p w14:paraId="21E7C178" w14:textId="77777777" w:rsidR="006D28E5" w:rsidRDefault="006D28E5" w:rsidP="006D28E5">
      <w:pPr>
        <w:rPr>
          <w:rFonts w:ascii="Verdana" w:hAnsi="Verdana"/>
          <w:color w:val="747474" w:themeColor="background2" w:themeShade="80"/>
          <w:sz w:val="21"/>
          <w:szCs w:val="21"/>
        </w:rPr>
      </w:pPr>
      <w:r>
        <w:rPr>
          <w:rFonts w:ascii="Verdana" w:hAnsi="Verdana"/>
          <w:noProof/>
          <w:color w:val="747474" w:themeColor="background2" w:themeShade="80"/>
          <w:sz w:val="21"/>
          <w:szCs w:val="21"/>
        </w:rPr>
        <w:drawing>
          <wp:anchor distT="0" distB="0" distL="114300" distR="114300" simplePos="0" relativeHeight="251668480" behindDoc="1" locked="0" layoutInCell="1" allowOverlap="1" wp14:anchorId="7192B2F3" wp14:editId="23E80F16">
            <wp:simplePos x="0" y="0"/>
            <wp:positionH relativeFrom="column">
              <wp:posOffset>2337435</wp:posOffset>
            </wp:positionH>
            <wp:positionV relativeFrom="paragraph">
              <wp:posOffset>104775</wp:posOffset>
            </wp:positionV>
            <wp:extent cx="804545" cy="567055"/>
            <wp:effectExtent l="0" t="0" r="0" b="4445"/>
            <wp:wrapNone/>
            <wp:docPr id="91" name="Grafik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04545" cy="567055"/>
                    </a:xfrm>
                    <a:prstGeom prst="rect">
                      <a:avLst/>
                    </a:prstGeom>
                    <a:noFill/>
                  </pic:spPr>
                </pic:pic>
              </a:graphicData>
            </a:graphic>
          </wp:anchor>
        </w:drawing>
      </w:r>
    </w:p>
    <w:p w14:paraId="01A655BF" w14:textId="77777777" w:rsidR="006D28E5" w:rsidRDefault="006D28E5"/>
    <w:sectPr w:rsidR="006D28E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8E5"/>
    <w:rsid w:val="006D28E5"/>
    <w:rsid w:val="00976D40"/>
    <w:rsid w:val="00EB40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DABD0"/>
  <w15:chartTrackingRefBased/>
  <w15:docId w15:val="{B3B73BA8-7F95-48CD-8A2D-731716126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D28E5"/>
    <w:pPr>
      <w:spacing w:line="259" w:lineRule="auto"/>
    </w:pPr>
    <w:rPr>
      <w:kern w:val="0"/>
      <w:sz w:val="22"/>
      <w:szCs w:val="22"/>
      <w14:ligatures w14:val="none"/>
    </w:rPr>
  </w:style>
  <w:style w:type="paragraph" w:styleId="berschrift1">
    <w:name w:val="heading 1"/>
    <w:basedOn w:val="Standard"/>
    <w:next w:val="Standard"/>
    <w:link w:val="berschrift1Zchn"/>
    <w:uiPriority w:val="9"/>
    <w:qFormat/>
    <w:rsid w:val="006D28E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6D28E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6D28E5"/>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6D28E5"/>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6D28E5"/>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6D28E5"/>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6D28E5"/>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6D28E5"/>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6D28E5"/>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D28E5"/>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6D28E5"/>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6D28E5"/>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6D28E5"/>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6D28E5"/>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6D28E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6D28E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6D28E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6D28E5"/>
    <w:rPr>
      <w:rFonts w:eastAsiaTheme="majorEastAsia" w:cstheme="majorBidi"/>
      <w:color w:val="272727" w:themeColor="text1" w:themeTint="D8"/>
    </w:rPr>
  </w:style>
  <w:style w:type="paragraph" w:styleId="Titel">
    <w:name w:val="Title"/>
    <w:basedOn w:val="Standard"/>
    <w:next w:val="Standard"/>
    <w:link w:val="TitelZchn"/>
    <w:uiPriority w:val="10"/>
    <w:qFormat/>
    <w:rsid w:val="006D28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6D28E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6D28E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6D28E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6D28E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6D28E5"/>
    <w:rPr>
      <w:i/>
      <w:iCs/>
      <w:color w:val="404040" w:themeColor="text1" w:themeTint="BF"/>
    </w:rPr>
  </w:style>
  <w:style w:type="paragraph" w:styleId="Listenabsatz">
    <w:name w:val="List Paragraph"/>
    <w:basedOn w:val="Standard"/>
    <w:uiPriority w:val="34"/>
    <w:qFormat/>
    <w:rsid w:val="006D28E5"/>
    <w:pPr>
      <w:ind w:left="720"/>
      <w:contextualSpacing/>
    </w:pPr>
  </w:style>
  <w:style w:type="character" w:styleId="IntensiveHervorhebung">
    <w:name w:val="Intense Emphasis"/>
    <w:basedOn w:val="Absatz-Standardschriftart"/>
    <w:uiPriority w:val="21"/>
    <w:qFormat/>
    <w:rsid w:val="006D28E5"/>
    <w:rPr>
      <w:i/>
      <w:iCs/>
      <w:color w:val="0F4761" w:themeColor="accent1" w:themeShade="BF"/>
    </w:rPr>
  </w:style>
  <w:style w:type="paragraph" w:styleId="IntensivesZitat">
    <w:name w:val="Intense Quote"/>
    <w:basedOn w:val="Standard"/>
    <w:next w:val="Standard"/>
    <w:link w:val="IntensivesZitatZchn"/>
    <w:uiPriority w:val="30"/>
    <w:qFormat/>
    <w:rsid w:val="006D28E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6D28E5"/>
    <w:rPr>
      <w:i/>
      <w:iCs/>
      <w:color w:val="0F4761" w:themeColor="accent1" w:themeShade="BF"/>
    </w:rPr>
  </w:style>
  <w:style w:type="character" w:styleId="IntensiverVerweis">
    <w:name w:val="Intense Reference"/>
    <w:basedOn w:val="Absatz-Standardschriftart"/>
    <w:uiPriority w:val="32"/>
    <w:qFormat/>
    <w:rsid w:val="006D28E5"/>
    <w:rPr>
      <w:b/>
      <w:bCs/>
      <w:smallCaps/>
      <w:color w:val="0F4761" w:themeColor="accent1" w:themeShade="BF"/>
      <w:spacing w:val="5"/>
    </w:rPr>
  </w:style>
  <w:style w:type="table" w:styleId="Tabellenraster">
    <w:name w:val="Table Grid"/>
    <w:basedOn w:val="NormaleTabelle"/>
    <w:uiPriority w:val="39"/>
    <w:rsid w:val="006D28E5"/>
    <w:pPr>
      <w:widowControl w:val="0"/>
      <w:autoSpaceDN w:val="0"/>
      <w:spacing w:after="0" w:line="240" w:lineRule="auto"/>
      <w:textAlignment w:val="baseline"/>
    </w:pPr>
    <w:rPr>
      <w:rFonts w:ascii="Times New Roman" w:eastAsia="SimSun" w:hAnsi="Times New Roman" w:cs="Arial"/>
      <w:kern w:val="3"/>
      <w:lang w:eastAsia="zh-CN" w:bidi="hi-I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2495E2710A0D84D96572010ACF2B54F" ma:contentTypeVersion="10" ma:contentTypeDescription="Create a new document." ma:contentTypeScope="" ma:versionID="cdaa4bb1c2576a4be47785add87abd82">
  <xsd:schema xmlns:xsd="http://www.w3.org/2001/XMLSchema" xmlns:xs="http://www.w3.org/2001/XMLSchema" xmlns:p="http://schemas.microsoft.com/office/2006/metadata/properties" xmlns:ns3="1baa3f3a-5003-4c5b-99fc-4a32cde0985b" xmlns:ns4="8ae23c41-2812-4ebe-a85e-b8a7ef3556a0" targetNamespace="http://schemas.microsoft.com/office/2006/metadata/properties" ma:root="true" ma:fieldsID="6e2164ba261b66a402a1420abd88b618" ns3:_="" ns4:_="">
    <xsd:import namespace="1baa3f3a-5003-4c5b-99fc-4a32cde0985b"/>
    <xsd:import namespace="8ae23c41-2812-4ebe-a85e-b8a7ef3556a0"/>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ObjectDetectorVersions"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aa3f3a-5003-4c5b-99fc-4a32cde098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ServiceDateTaken" ma:index="17"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ae23c41-2812-4ebe-a85e-b8a7ef3556a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CFB97E-4435-4493-B5D3-660B6C4D2EB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2D158BE-CC17-409E-829E-EC6EAAC3D675}">
  <ds:schemaRefs>
    <ds:schemaRef ds:uri="http://schemas.microsoft.com/sharepoint/v3/contenttype/forms"/>
  </ds:schemaRefs>
</ds:datastoreItem>
</file>

<file path=customXml/itemProps3.xml><?xml version="1.0" encoding="utf-8"?>
<ds:datastoreItem xmlns:ds="http://schemas.openxmlformats.org/officeDocument/2006/customXml" ds:itemID="{D6F7B60F-6425-4052-9556-6DF54E77D7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aa3f3a-5003-4c5b-99fc-4a32cde0985b"/>
    <ds:schemaRef ds:uri="8ae23c41-2812-4ebe-a85e-b8a7ef3556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3651</Words>
  <Characters>23004</Characters>
  <Application>Microsoft Office Word</Application>
  <DocSecurity>0</DocSecurity>
  <Lines>191</Lines>
  <Paragraphs>53</Paragraphs>
  <ScaleCrop>false</ScaleCrop>
  <Company/>
  <LinksUpToDate>false</LinksUpToDate>
  <CharactersWithSpaces>26602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Schleicher, Katharina</dc:creator>
  <cp:keywords/>
  <dc:description/>
  <cp:lastModifiedBy>Schleicher, Katharina</cp:lastModifiedBy>
  <cp:revision>2</cp:revision>
  <dcterms:created xsi:type="dcterms:W3CDTF">2026-06-10T08:12:00Z</dcterms:created>
  <dcterms:modified xsi:type="dcterms:W3CDTF">2026-06-10T08:12:00Z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0x01010072495E2710A0D84D96572010ACF2B54F</vt:lpwstr>
  </property>
</Properties>
</file>